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8" w:type="dxa"/>
        <w:tblInd w:w="-546" w:type="dxa"/>
        <w:tblBorders>
          <w:insideH w:val="single" w:sz="4" w:space="0" w:color="auto"/>
        </w:tblBorders>
        <w:tblLook w:val="0000"/>
      </w:tblPr>
      <w:tblGrid>
        <w:gridCol w:w="4142"/>
        <w:gridCol w:w="5886"/>
      </w:tblGrid>
      <w:tr w:rsidR="005A4C17" w:rsidRPr="00466012" w:rsidTr="00411EC0">
        <w:tc>
          <w:tcPr>
            <w:tcW w:w="4142" w:type="dxa"/>
          </w:tcPr>
          <w:p w:rsidR="005A4C17" w:rsidRPr="00B66F51" w:rsidRDefault="005A4C17" w:rsidP="00411EC0">
            <w:pPr>
              <w:spacing w:line="226" w:lineRule="auto"/>
              <w:ind w:right="-108"/>
              <w:rPr>
                <w:b/>
                <w:sz w:val="26"/>
                <w:szCs w:val="26"/>
              </w:rPr>
            </w:pPr>
            <w:r w:rsidRPr="00B66F51">
              <w:rPr>
                <w:bCs/>
                <w:sz w:val="26"/>
                <w:szCs w:val="26"/>
              </w:rPr>
              <w:t>UBND TỈNH THỪA THIÊN HUẾ</w:t>
            </w:r>
          </w:p>
          <w:p w:rsidR="005A4C17" w:rsidRPr="00B66F51" w:rsidRDefault="005A4C17" w:rsidP="00411EC0">
            <w:pPr>
              <w:spacing w:line="226" w:lineRule="auto"/>
              <w:jc w:val="center"/>
              <w:rPr>
                <w:b/>
                <w:bCs/>
                <w:sz w:val="26"/>
                <w:szCs w:val="26"/>
              </w:rPr>
            </w:pPr>
            <w:r w:rsidRPr="00B66F51">
              <w:rPr>
                <w:b/>
                <w:bCs/>
                <w:sz w:val="26"/>
                <w:szCs w:val="26"/>
              </w:rPr>
              <w:t>SỞ XÂY DỰNG</w:t>
            </w:r>
          </w:p>
          <w:p w:rsidR="005A4C17" w:rsidRPr="00B66F51" w:rsidRDefault="0091316B" w:rsidP="00411EC0">
            <w:pPr>
              <w:spacing w:line="226" w:lineRule="auto"/>
              <w:jc w:val="center"/>
              <w:rPr>
                <w:b/>
                <w:bCs/>
                <w:sz w:val="26"/>
                <w:szCs w:val="26"/>
              </w:rPr>
            </w:pPr>
            <w:r>
              <w:rPr>
                <w:b/>
                <w:bCs/>
                <w:noProof/>
                <w:sz w:val="26"/>
                <w:szCs w:val="26"/>
              </w:rPr>
              <w:pict>
                <v:line id="Line 3" o:spid="_x0000_s1026" style="position:absolute;left:0;text-align:left;flip:y;z-index:251657728;visibility:visible" from="65.55pt,1.45pt" to="128.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"/>
              </w:pict>
            </w:r>
          </w:p>
          <w:p w:rsidR="005A4C17" w:rsidRPr="00B66F51" w:rsidRDefault="005A4C17" w:rsidP="00DA7173">
            <w:pPr>
              <w:spacing w:line="226" w:lineRule="auto"/>
              <w:jc w:val="center"/>
              <w:rPr>
                <w:b/>
                <w:bCs/>
                <w:sz w:val="26"/>
                <w:szCs w:val="26"/>
              </w:rPr>
            </w:pPr>
            <w:r w:rsidRPr="00B66F51">
              <w:rPr>
                <w:bCs/>
                <w:sz w:val="26"/>
                <w:szCs w:val="26"/>
              </w:rPr>
              <w:t xml:space="preserve">Số: </w:t>
            </w:r>
            <w:r w:rsidR="00DA7173">
              <w:rPr>
                <w:bCs/>
                <w:sz w:val="26"/>
                <w:szCs w:val="26"/>
              </w:rPr>
              <w:t xml:space="preserve">             </w:t>
            </w:r>
            <w:r w:rsidRPr="00B66F51">
              <w:rPr>
                <w:bCs/>
                <w:sz w:val="26"/>
                <w:szCs w:val="26"/>
              </w:rPr>
              <w:t xml:space="preserve">/TTr - SXD </w:t>
            </w:r>
          </w:p>
        </w:tc>
        <w:tc>
          <w:tcPr>
            <w:tcW w:w="5886" w:type="dxa"/>
          </w:tcPr>
          <w:p w:rsidR="005A4C17" w:rsidRPr="00B66F51" w:rsidRDefault="005A4C17" w:rsidP="00411EC0">
            <w:pPr>
              <w:spacing w:line="226" w:lineRule="auto"/>
              <w:ind w:left="-108" w:right="-86"/>
              <w:jc w:val="center"/>
              <w:rPr>
                <w:b/>
                <w:sz w:val="26"/>
                <w:szCs w:val="26"/>
              </w:rPr>
            </w:pPr>
            <w:r w:rsidRPr="00B66F51">
              <w:rPr>
                <w:b/>
                <w:sz w:val="26"/>
                <w:szCs w:val="26"/>
              </w:rPr>
              <w:t>CỘNG HÒA XÃ HỘI CHỦ NGHĨA VIỆT NAM</w:t>
            </w:r>
          </w:p>
          <w:p w:rsidR="005A4C17" w:rsidRPr="00B66F51" w:rsidRDefault="005A4C17" w:rsidP="00411EC0">
            <w:pPr>
              <w:spacing w:line="226" w:lineRule="auto"/>
              <w:jc w:val="center"/>
              <w:rPr>
                <w:b/>
                <w:sz w:val="26"/>
                <w:szCs w:val="26"/>
              </w:rPr>
            </w:pPr>
            <w:r w:rsidRPr="00B66F51">
              <w:rPr>
                <w:b/>
                <w:sz w:val="26"/>
                <w:szCs w:val="26"/>
              </w:rPr>
              <w:t>Độc lập - Tự do - Hạnh phúc</w:t>
            </w:r>
          </w:p>
          <w:p w:rsidR="005A4C17" w:rsidRPr="00B66F51" w:rsidRDefault="0091316B" w:rsidP="00411EC0">
            <w:pPr>
              <w:spacing w:line="226" w:lineRule="auto"/>
              <w:jc w:val="center"/>
              <w:rPr>
                <w:b/>
                <w:sz w:val="26"/>
                <w:szCs w:val="26"/>
              </w:rPr>
            </w:pPr>
            <w:r>
              <w:rPr>
                <w:b/>
                <w:noProof/>
                <w:sz w:val="26"/>
                <w:szCs w:val="26"/>
              </w:rPr>
              <w:pict>
                <v:line id="Line 2" o:spid="_x0000_s1028" style="position:absolute;left:0;text-align:left;z-index:251656704;visibility:visible;mso-position-horizontal:center" from="0,1.3pt" to="171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ECM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"/>
              </w:pict>
            </w:r>
          </w:p>
          <w:p w:rsidR="005A4C17" w:rsidRPr="00B66F51" w:rsidRDefault="008D67BD" w:rsidP="00DA7173">
            <w:pPr>
              <w:spacing w:line="226" w:lineRule="auto"/>
              <w:jc w:val="center"/>
              <w:rPr>
                <w:sz w:val="26"/>
                <w:szCs w:val="26"/>
              </w:rPr>
            </w:pPr>
            <w:r>
              <w:rPr>
                <w:bCs/>
                <w:i/>
                <w:iCs/>
                <w:sz w:val="26"/>
                <w:szCs w:val="26"/>
              </w:rPr>
              <w:t xml:space="preserve">           </w:t>
            </w:r>
            <w:r w:rsidR="005A4C17" w:rsidRPr="00B66F51">
              <w:rPr>
                <w:bCs/>
                <w:i/>
                <w:iCs/>
                <w:sz w:val="26"/>
                <w:szCs w:val="26"/>
              </w:rPr>
              <w:t>Thừa Thiên Huế</w:t>
            </w:r>
            <w:r w:rsidR="005A4C17" w:rsidRPr="00B66F51">
              <w:rPr>
                <w:i/>
                <w:sz w:val="26"/>
                <w:szCs w:val="26"/>
              </w:rPr>
              <w:t>,  ngày</w:t>
            </w:r>
            <w:r w:rsidR="00DA7173">
              <w:rPr>
                <w:i/>
                <w:sz w:val="26"/>
                <w:szCs w:val="26"/>
              </w:rPr>
              <w:t xml:space="preserve">      </w:t>
            </w:r>
            <w:r w:rsidR="005A4C17" w:rsidRPr="00B66F51">
              <w:rPr>
                <w:i/>
                <w:sz w:val="26"/>
                <w:szCs w:val="26"/>
              </w:rPr>
              <w:t xml:space="preserve">tháng </w:t>
            </w:r>
            <w:r w:rsidR="00843D82">
              <w:rPr>
                <w:i/>
                <w:sz w:val="26"/>
                <w:szCs w:val="26"/>
              </w:rPr>
              <w:t xml:space="preserve"> </w:t>
            </w:r>
            <w:r w:rsidR="00DA7173">
              <w:rPr>
                <w:i/>
                <w:sz w:val="26"/>
                <w:szCs w:val="26"/>
              </w:rPr>
              <w:t>10</w:t>
            </w:r>
            <w:r w:rsidR="00A2158B">
              <w:rPr>
                <w:i/>
                <w:sz w:val="26"/>
                <w:szCs w:val="26"/>
              </w:rPr>
              <w:t xml:space="preserve"> </w:t>
            </w:r>
            <w:r w:rsidR="005A4C17" w:rsidRPr="00B66F51">
              <w:rPr>
                <w:i/>
                <w:sz w:val="26"/>
                <w:szCs w:val="26"/>
              </w:rPr>
              <w:t xml:space="preserve"> năm 20</w:t>
            </w:r>
            <w:r w:rsidR="00BF21DB">
              <w:rPr>
                <w:i/>
                <w:sz w:val="26"/>
                <w:szCs w:val="26"/>
              </w:rPr>
              <w:t>2</w:t>
            </w:r>
            <w:r w:rsidR="00DA7173">
              <w:rPr>
                <w:i/>
                <w:sz w:val="26"/>
                <w:szCs w:val="26"/>
              </w:rPr>
              <w:t>1</w:t>
            </w:r>
          </w:p>
        </w:tc>
      </w:tr>
    </w:tbl>
    <w:p w:rsidR="00B0044C" w:rsidRPr="00B0044C" w:rsidRDefault="00B0044C" w:rsidP="00B0044C">
      <w:pPr>
        <w:spacing w:before="120" w:after="120"/>
        <w:rPr>
          <w:b/>
          <w:sz w:val="32"/>
          <w:szCs w:val="32"/>
        </w:rPr>
      </w:pPr>
      <w:r w:rsidRPr="00B0044C">
        <w:rPr>
          <w:b/>
          <w:sz w:val="32"/>
          <w:szCs w:val="32"/>
        </w:rPr>
        <w:t xml:space="preserve">DỰ THẢO                         </w:t>
      </w:r>
    </w:p>
    <w:p w:rsidR="005A4C17" w:rsidRPr="00466012" w:rsidRDefault="005A4C17" w:rsidP="00B0044C">
      <w:pPr>
        <w:spacing w:before="120" w:after="120"/>
        <w:jc w:val="center"/>
        <w:rPr>
          <w:b/>
          <w:szCs w:val="28"/>
        </w:rPr>
      </w:pPr>
      <w:r w:rsidRPr="00466012">
        <w:rPr>
          <w:b/>
          <w:szCs w:val="28"/>
        </w:rPr>
        <w:t>TỜ TRÌNH</w:t>
      </w:r>
    </w:p>
    <w:p w:rsidR="00C13728" w:rsidRDefault="00C13728" w:rsidP="00C13728">
      <w:pPr>
        <w:widowControl w:val="0"/>
        <w:spacing w:line="340" w:lineRule="exact"/>
        <w:jc w:val="center"/>
        <w:rPr>
          <w:b/>
          <w:szCs w:val="28"/>
        </w:rPr>
      </w:pPr>
      <w:r w:rsidRPr="00C31140">
        <w:rPr>
          <w:b/>
          <w:szCs w:val="28"/>
        </w:rPr>
        <w:t xml:space="preserve">Về việc đề nghị ban hành </w:t>
      </w:r>
      <w:r w:rsidRPr="00BF7EC9">
        <w:rPr>
          <w:b/>
          <w:szCs w:val="28"/>
        </w:rPr>
        <w:t xml:space="preserve">Quy định về </w:t>
      </w:r>
      <w:r w:rsidR="00091870">
        <w:rPr>
          <w:b/>
          <w:szCs w:val="28"/>
        </w:rPr>
        <w:t xml:space="preserve">công tác </w:t>
      </w:r>
      <w:r>
        <w:rPr>
          <w:b/>
          <w:szCs w:val="28"/>
        </w:rPr>
        <w:t>t</w:t>
      </w:r>
      <w:r w:rsidRPr="00BF7EC9">
        <w:rPr>
          <w:b/>
          <w:szCs w:val="28"/>
        </w:rPr>
        <w:t xml:space="preserve">hẩm định, phê duyệt Báo cáo nghiên cứu khả thi, Báo cáo kinh tế kỹ thuật, thiết kế xây dựng triển khai sau thiết kế cơ sở của dự án đầu tư xây dựng công trình </w:t>
      </w:r>
    </w:p>
    <w:p w:rsidR="00C13728" w:rsidRPr="00C31140" w:rsidRDefault="00C13728" w:rsidP="00C13728">
      <w:pPr>
        <w:widowControl w:val="0"/>
        <w:spacing w:line="340" w:lineRule="exact"/>
        <w:jc w:val="center"/>
        <w:rPr>
          <w:b/>
          <w:szCs w:val="28"/>
        </w:rPr>
      </w:pPr>
      <w:r w:rsidRPr="00BF7EC9">
        <w:rPr>
          <w:b/>
          <w:szCs w:val="28"/>
        </w:rPr>
        <w:t>trên địa bàn tỉnh Thừa Thiên Huế</w:t>
      </w:r>
    </w:p>
    <w:p w:rsidR="00C13728" w:rsidRPr="0067435B" w:rsidRDefault="0091316B" w:rsidP="0067435B">
      <w:pPr>
        <w:widowControl w:val="0"/>
        <w:spacing w:before="120" w:after="120"/>
        <w:jc w:val="center"/>
        <w:rPr>
          <w:rStyle w:val="Bodytext5"/>
          <w:b/>
          <w:i w:val="0"/>
          <w:color w:val="000000"/>
          <w:sz w:val="28"/>
          <w:szCs w:val="28"/>
          <w:lang w:eastAsia="vi-VN"/>
        </w:rPr>
      </w:pPr>
      <w:r w:rsidRPr="0091316B">
        <w:rPr>
          <w:noProof/>
        </w:rPr>
        <w:pict>
          <v:line id="Line 4" o:spid="_x0000_s1027" style="position:absolute;left:0;text-align:left;z-index:251658752;visibility:visible" from="157.7pt,8.45pt" to="277.7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qB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"/>
        </w:pict>
      </w:r>
    </w:p>
    <w:p w:rsidR="00C13728" w:rsidRPr="00270DA2" w:rsidRDefault="00C13728" w:rsidP="00D5067F">
      <w:pPr>
        <w:widowControl w:val="0"/>
        <w:spacing w:line="340" w:lineRule="exact"/>
        <w:ind w:firstLine="567"/>
        <w:jc w:val="both"/>
        <w:rPr>
          <w:snapToGrid w:val="0"/>
          <w:szCs w:val="28"/>
        </w:rPr>
      </w:pPr>
      <w:r w:rsidRPr="00EC193D">
        <w:rPr>
          <w:snapToGrid w:val="0"/>
          <w:szCs w:val="28"/>
        </w:rPr>
        <w:t xml:space="preserve">Thực hiện </w:t>
      </w:r>
      <w:r>
        <w:rPr>
          <w:snapToGrid w:val="0"/>
          <w:szCs w:val="28"/>
        </w:rPr>
        <w:t>Chương trình công tác năm 2021 của Sở Xây dựng</w:t>
      </w:r>
      <w:r w:rsidRPr="00EC193D">
        <w:rPr>
          <w:snapToGrid w:val="0"/>
          <w:szCs w:val="28"/>
        </w:rPr>
        <w:t xml:space="preserve">, Sở Xây dựng kính trình dự thảo </w:t>
      </w:r>
      <w:r w:rsidRPr="00B60520">
        <w:rPr>
          <w:snapToGrid w:val="0"/>
          <w:szCs w:val="28"/>
        </w:rPr>
        <w:t xml:space="preserve">Quyết </w:t>
      </w:r>
      <w:r w:rsidRPr="00B60520">
        <w:rPr>
          <w:rFonts w:hint="eastAsia"/>
          <w:snapToGrid w:val="0"/>
          <w:szCs w:val="28"/>
        </w:rPr>
        <w:t>đ</w:t>
      </w:r>
      <w:r w:rsidRPr="00B60520">
        <w:rPr>
          <w:snapToGrid w:val="0"/>
          <w:szCs w:val="28"/>
        </w:rPr>
        <w:t>ịnh</w:t>
      </w:r>
      <w:r w:rsidR="009A7890">
        <w:rPr>
          <w:snapToGrid w:val="0"/>
          <w:szCs w:val="28"/>
        </w:rPr>
        <w:t xml:space="preserve"> ban hành</w:t>
      </w:r>
      <w:r w:rsidRPr="00B60520">
        <w:rPr>
          <w:snapToGrid w:val="0"/>
          <w:szCs w:val="28"/>
        </w:rPr>
        <w:t xml:space="preserve"> </w:t>
      </w:r>
      <w:r w:rsidRPr="00C13728">
        <w:rPr>
          <w:snapToGrid w:val="0"/>
          <w:szCs w:val="28"/>
        </w:rPr>
        <w:t>Quy định về</w:t>
      </w:r>
      <w:r w:rsidR="00091870">
        <w:rPr>
          <w:snapToGrid w:val="0"/>
          <w:szCs w:val="28"/>
        </w:rPr>
        <w:t xml:space="preserve"> công tác</w:t>
      </w:r>
      <w:r w:rsidRPr="00C13728">
        <w:rPr>
          <w:snapToGrid w:val="0"/>
          <w:szCs w:val="28"/>
        </w:rPr>
        <w:t xml:space="preserve"> thẩm định, phê duyệt Báo cáo nghiên cứu khả thi, Báo cáo kinh tế kỹ thuật, thiết kế xây dựng triển khai sau thiết kế cơ sở của dự án đầu tư xây dựng công trình trên địa bàn tỉnh Thừa Thiên Huế</w:t>
      </w:r>
      <w:r w:rsidR="00DA7173">
        <w:rPr>
          <w:snapToGrid w:val="0"/>
          <w:szCs w:val="28"/>
        </w:rPr>
        <w:t xml:space="preserve"> </w:t>
      </w:r>
      <w:r>
        <w:rPr>
          <w:snapToGrid w:val="0"/>
          <w:szCs w:val="28"/>
        </w:rPr>
        <w:t xml:space="preserve">như </w:t>
      </w:r>
      <w:r w:rsidRPr="00EC193D">
        <w:rPr>
          <w:snapToGrid w:val="0"/>
          <w:szCs w:val="28"/>
        </w:rPr>
        <w:t>sau:</w:t>
      </w:r>
    </w:p>
    <w:p w:rsidR="00B950A0" w:rsidRDefault="00B950A0" w:rsidP="00D5067F">
      <w:pPr>
        <w:tabs>
          <w:tab w:val="left" w:pos="567"/>
          <w:tab w:val="right" w:leader="dot" w:pos="8640"/>
        </w:tabs>
        <w:spacing w:before="120" w:after="120"/>
        <w:ind w:firstLine="567"/>
        <w:rPr>
          <w:b/>
          <w:szCs w:val="28"/>
        </w:rPr>
      </w:pPr>
      <w:r w:rsidRPr="00B01596">
        <w:rPr>
          <w:b/>
          <w:szCs w:val="28"/>
        </w:rPr>
        <w:t>I. SỰ CẦN THIẾT BAN HÀNH VĂN BẢN</w:t>
      </w:r>
    </w:p>
    <w:p w:rsidR="0021340E" w:rsidRPr="00300F73" w:rsidRDefault="00C13728" w:rsidP="00D5067F">
      <w:pPr>
        <w:spacing w:before="120" w:after="120"/>
        <w:ind w:firstLine="567"/>
        <w:jc w:val="both"/>
        <w:rPr>
          <w:szCs w:val="28"/>
        </w:rPr>
      </w:pPr>
      <w:r w:rsidRPr="00C13728">
        <w:rPr>
          <w:snapToGrid w:val="0"/>
          <w:szCs w:val="28"/>
        </w:rPr>
        <w:t>Thực hiện Luật sửa đổi, bổ sung một số điều của Luật Xây dựng ngày 17 tháng 6 năm 2020</w:t>
      </w:r>
      <w:r>
        <w:rPr>
          <w:snapToGrid w:val="0"/>
          <w:szCs w:val="28"/>
        </w:rPr>
        <w:t>,</w:t>
      </w:r>
      <w:r w:rsidRPr="00C13728">
        <w:rPr>
          <w:snapToGrid w:val="0"/>
          <w:szCs w:val="28"/>
        </w:rPr>
        <w:t xml:space="preserve"> </w:t>
      </w:r>
      <w:r>
        <w:rPr>
          <w:snapToGrid w:val="0"/>
          <w:szCs w:val="28"/>
        </w:rPr>
        <w:t>n</w:t>
      </w:r>
      <w:r w:rsidRPr="00C13728">
        <w:rPr>
          <w:snapToGrid w:val="0"/>
          <w:szCs w:val="28"/>
        </w:rPr>
        <w:t>gày 03/3/2021 Chính phủ ban hành Nghị định số 15/2021/NĐ-CP quy định chi tiết một số nội dung về quản lý dự án đầu tư xây dựng thay thế Nghị định số 59/2015/NĐ-CP ngày 18 tháng 6 năm 2015 của Chính phủ về quản lý dự án đầu tư xây dựng</w:t>
      </w:r>
      <w:r>
        <w:rPr>
          <w:snapToGrid w:val="0"/>
          <w:szCs w:val="28"/>
        </w:rPr>
        <w:t xml:space="preserve"> và</w:t>
      </w:r>
      <w:r w:rsidRPr="00C13728">
        <w:rPr>
          <w:snapToGrid w:val="0"/>
          <w:szCs w:val="28"/>
        </w:rPr>
        <w:t xml:space="preserve"> Nghị định số 42/2017/NĐ-CP ngày 05 tháng 4 năm 2017 của Chính phủ về sửa đổi, bổ sung một số điều của Nghị định số 59/2015/NĐ-CP ngày 18 tháng 5 năm 2015 của Chính phủ về quản lý dự án đầu tư xây dựng</w:t>
      </w:r>
      <w:r>
        <w:rPr>
          <w:snapToGrid w:val="0"/>
          <w:szCs w:val="28"/>
        </w:rPr>
        <w:t xml:space="preserve">. Theo đó, một số nội dung liên quan đến thẩm định </w:t>
      </w:r>
      <w:r w:rsidRPr="00C13728">
        <w:rPr>
          <w:snapToGrid w:val="0"/>
          <w:szCs w:val="28"/>
        </w:rPr>
        <w:t>Báo cáo nghiên cứu khả thi, Báo cáo kinh tế kỹ thuật, thiết kế xây dựng triển khai sau thiết kế cơ sở</w:t>
      </w:r>
      <w:r w:rsidR="009A7890">
        <w:rPr>
          <w:snapToGrid w:val="0"/>
          <w:szCs w:val="28"/>
        </w:rPr>
        <w:t xml:space="preserve"> đã thay đổi </w:t>
      </w:r>
      <w:r w:rsidR="0021340E">
        <w:rPr>
          <w:snapToGrid w:val="0"/>
          <w:szCs w:val="28"/>
        </w:rPr>
        <w:t xml:space="preserve">so với các nội dung liên quan đến công tác thẩm định tại </w:t>
      </w:r>
      <w:r w:rsidR="0021340E">
        <w:rPr>
          <w:szCs w:val="28"/>
        </w:rPr>
        <w:t xml:space="preserve">Quyết định số 61/2014/QĐ-UBND ngày 12/9/2014 của UBND Tỉnh </w:t>
      </w:r>
      <w:r w:rsidR="0021340E" w:rsidRPr="00E6722A">
        <w:rPr>
          <w:szCs w:val="28"/>
        </w:rPr>
        <w:t>Quy định về trách nhiệm quản lý chất lượng công trình xây dựng trên địa bàn tỉnh Thừa Thiên Huế.</w:t>
      </w:r>
    </w:p>
    <w:p w:rsidR="00C13728" w:rsidRDefault="00C13728" w:rsidP="00D5067F">
      <w:pPr>
        <w:pStyle w:val="BodyText3"/>
        <w:spacing w:before="120"/>
        <w:ind w:firstLine="567"/>
        <w:jc w:val="both"/>
        <w:rPr>
          <w:snapToGrid w:val="0"/>
          <w:sz w:val="28"/>
          <w:szCs w:val="28"/>
        </w:rPr>
      </w:pPr>
      <w:r>
        <w:rPr>
          <w:snapToGrid w:val="0"/>
          <w:sz w:val="28"/>
          <w:szCs w:val="28"/>
        </w:rPr>
        <w:t xml:space="preserve">Ngoài ra, tại Khoản 4 và </w:t>
      </w:r>
      <w:r w:rsidR="00DA7173">
        <w:rPr>
          <w:snapToGrid w:val="0"/>
          <w:sz w:val="28"/>
          <w:szCs w:val="28"/>
        </w:rPr>
        <w:t>K</w:t>
      </w:r>
      <w:r w:rsidRPr="00C13728">
        <w:rPr>
          <w:snapToGrid w:val="0"/>
          <w:sz w:val="28"/>
          <w:szCs w:val="28"/>
        </w:rPr>
        <w:t xml:space="preserve">hoản 5 Điều 109 Nghị định số 15/2021/NĐ-CP có quy định: </w:t>
      </w:r>
    </w:p>
    <w:p w:rsidR="009A7890" w:rsidRPr="009A7890" w:rsidRDefault="009A7890" w:rsidP="00D5067F">
      <w:pPr>
        <w:pStyle w:val="BodyText3"/>
        <w:spacing w:before="120"/>
        <w:ind w:firstLine="567"/>
        <w:jc w:val="both"/>
        <w:rPr>
          <w:i/>
          <w:snapToGrid w:val="0"/>
          <w:sz w:val="28"/>
          <w:szCs w:val="28"/>
        </w:rPr>
      </w:pPr>
      <w:r w:rsidRPr="009A7890">
        <w:rPr>
          <w:i/>
          <w:snapToGrid w:val="0"/>
          <w:sz w:val="28"/>
          <w:szCs w:val="28"/>
        </w:rPr>
        <w:t>“Ủy ban nhân dân cấp tỉnh có trách nhiệm quản lý nhà nước về những nội dung thuộc phạm vi điều chỉnh của Nghị định này trên địa bàn hành chính của mình theo phân cấp; chỉ đạo, kiểm tra các các cơ quan chuyên môn về xây dựng trong việc tổ chức thẩm định Báo cáo nghiên cứu khả thi, Báo cáo kinh tế - kỹ thuật đầu tư xây dựng, thiết kế xây dựng triển khai sau thiết kế cơ sở của dự án đầu tư xây dựng công trình thuộc chuyên ngành”</w:t>
      </w:r>
    </w:p>
    <w:p w:rsidR="009A7890" w:rsidRDefault="009A7890" w:rsidP="00D5067F">
      <w:pPr>
        <w:pStyle w:val="BodyText3"/>
        <w:spacing w:before="120"/>
        <w:ind w:firstLine="567"/>
        <w:jc w:val="both"/>
        <w:rPr>
          <w:snapToGrid w:val="0"/>
          <w:sz w:val="28"/>
          <w:szCs w:val="28"/>
        </w:rPr>
      </w:pPr>
      <w:r w:rsidRPr="009A7890">
        <w:rPr>
          <w:snapToGrid w:val="0"/>
          <w:sz w:val="28"/>
          <w:szCs w:val="28"/>
        </w:rPr>
        <w:t>Và</w:t>
      </w:r>
    </w:p>
    <w:p w:rsidR="00C13728" w:rsidRPr="00C13728" w:rsidRDefault="00C13728" w:rsidP="00D5067F">
      <w:pPr>
        <w:pStyle w:val="BodyText3"/>
        <w:spacing w:before="120"/>
        <w:ind w:firstLine="567"/>
        <w:jc w:val="both"/>
        <w:rPr>
          <w:snapToGrid w:val="0"/>
          <w:sz w:val="28"/>
          <w:szCs w:val="28"/>
        </w:rPr>
      </w:pPr>
      <w:r w:rsidRPr="009A7890">
        <w:rPr>
          <w:i/>
          <w:snapToGrid w:val="0"/>
          <w:sz w:val="28"/>
          <w:szCs w:val="28"/>
        </w:rPr>
        <w:t>“C</w:t>
      </w:r>
      <w:r w:rsidRPr="009A7890">
        <w:rPr>
          <w:rFonts w:hint="eastAsia"/>
          <w:i/>
          <w:snapToGrid w:val="0"/>
          <w:sz w:val="28"/>
          <w:szCs w:val="28"/>
        </w:rPr>
        <w:t>ă</w:t>
      </w:r>
      <w:r w:rsidRPr="009A7890">
        <w:rPr>
          <w:i/>
          <w:snapToGrid w:val="0"/>
          <w:sz w:val="28"/>
          <w:szCs w:val="28"/>
        </w:rPr>
        <w:t xml:space="preserve">n cứ </w:t>
      </w:r>
      <w:r w:rsidRPr="009A7890">
        <w:rPr>
          <w:rFonts w:hint="eastAsia"/>
          <w:i/>
          <w:snapToGrid w:val="0"/>
          <w:sz w:val="28"/>
          <w:szCs w:val="28"/>
        </w:rPr>
        <w:t>đ</w:t>
      </w:r>
      <w:r w:rsidRPr="009A7890">
        <w:rPr>
          <w:i/>
          <w:snapToGrid w:val="0"/>
          <w:sz w:val="28"/>
          <w:szCs w:val="28"/>
        </w:rPr>
        <w:t xml:space="preserve">iều kiện cụ thể của từng </w:t>
      </w:r>
      <w:r w:rsidRPr="009A7890">
        <w:rPr>
          <w:rFonts w:hint="eastAsia"/>
          <w:i/>
          <w:snapToGrid w:val="0"/>
          <w:sz w:val="28"/>
          <w:szCs w:val="28"/>
        </w:rPr>
        <w:t>đ</w:t>
      </w:r>
      <w:r w:rsidRPr="009A7890">
        <w:rPr>
          <w:i/>
          <w:snapToGrid w:val="0"/>
          <w:sz w:val="28"/>
          <w:szCs w:val="28"/>
        </w:rPr>
        <w:t>ịa ph</w:t>
      </w:r>
      <w:r w:rsidRPr="009A7890">
        <w:rPr>
          <w:rFonts w:hint="eastAsia"/>
          <w:i/>
          <w:snapToGrid w:val="0"/>
          <w:sz w:val="28"/>
          <w:szCs w:val="28"/>
        </w:rPr>
        <w:t>ươ</w:t>
      </w:r>
      <w:r w:rsidRPr="009A7890">
        <w:rPr>
          <w:i/>
          <w:snapToGrid w:val="0"/>
          <w:sz w:val="28"/>
          <w:szCs w:val="28"/>
        </w:rPr>
        <w:t>ng, Ủy ban nhân dân cấp tỉnh thực hiện phân cấp cho c</w:t>
      </w:r>
      <w:r w:rsidRPr="009A7890">
        <w:rPr>
          <w:rFonts w:hint="eastAsia"/>
          <w:i/>
          <w:snapToGrid w:val="0"/>
          <w:sz w:val="28"/>
          <w:szCs w:val="28"/>
        </w:rPr>
        <w:t>ơ</w:t>
      </w:r>
      <w:r w:rsidRPr="009A7890">
        <w:rPr>
          <w:i/>
          <w:snapToGrid w:val="0"/>
          <w:sz w:val="28"/>
          <w:szCs w:val="28"/>
        </w:rPr>
        <w:t xml:space="preserve"> quan </w:t>
      </w:r>
      <w:r w:rsidRPr="009A7890">
        <w:rPr>
          <w:rFonts w:hint="eastAsia"/>
          <w:i/>
          <w:snapToGrid w:val="0"/>
          <w:sz w:val="28"/>
          <w:szCs w:val="28"/>
        </w:rPr>
        <w:t>đư</w:t>
      </w:r>
      <w:r w:rsidRPr="009A7890">
        <w:rPr>
          <w:i/>
          <w:snapToGrid w:val="0"/>
          <w:sz w:val="28"/>
          <w:szCs w:val="28"/>
        </w:rPr>
        <w:t xml:space="preserve">ợc giao quản lý xây dựng thuộc Ủy ban nhân </w:t>
      </w:r>
      <w:r w:rsidRPr="009A7890">
        <w:rPr>
          <w:i/>
          <w:snapToGrid w:val="0"/>
          <w:sz w:val="28"/>
          <w:szCs w:val="28"/>
        </w:rPr>
        <w:lastRenderedPageBreak/>
        <w:t xml:space="preserve">dân cấp huyện thẩm </w:t>
      </w:r>
      <w:r w:rsidRPr="009A7890">
        <w:rPr>
          <w:rFonts w:hint="eastAsia"/>
          <w:i/>
          <w:snapToGrid w:val="0"/>
          <w:sz w:val="28"/>
          <w:szCs w:val="28"/>
        </w:rPr>
        <w:t>đ</w:t>
      </w:r>
      <w:r w:rsidRPr="009A7890">
        <w:rPr>
          <w:i/>
          <w:snapToGrid w:val="0"/>
          <w:sz w:val="28"/>
          <w:szCs w:val="28"/>
        </w:rPr>
        <w:t xml:space="preserve">ịnh Báo cáo nghiên cứu khả thi, Báo cáo kinh tế-kỹ thuật </w:t>
      </w:r>
      <w:r w:rsidRPr="009A7890">
        <w:rPr>
          <w:rFonts w:hint="eastAsia"/>
          <w:i/>
          <w:snapToGrid w:val="0"/>
          <w:sz w:val="28"/>
          <w:szCs w:val="28"/>
        </w:rPr>
        <w:t>đ</w:t>
      </w:r>
      <w:r w:rsidRPr="009A7890">
        <w:rPr>
          <w:i/>
          <w:snapToGrid w:val="0"/>
          <w:sz w:val="28"/>
          <w:szCs w:val="28"/>
        </w:rPr>
        <w:t>ầu t</w:t>
      </w:r>
      <w:r w:rsidRPr="009A7890">
        <w:rPr>
          <w:rFonts w:hint="eastAsia"/>
          <w:i/>
          <w:snapToGrid w:val="0"/>
          <w:sz w:val="28"/>
          <w:szCs w:val="28"/>
        </w:rPr>
        <w:t>ư</w:t>
      </w:r>
      <w:r w:rsidRPr="009A7890">
        <w:rPr>
          <w:i/>
          <w:snapToGrid w:val="0"/>
          <w:sz w:val="28"/>
          <w:szCs w:val="28"/>
        </w:rPr>
        <w:t xml:space="preserve"> xây dựng, thiết kế xây dựng triển khai sau thiết kế c</w:t>
      </w:r>
      <w:r w:rsidRPr="009A7890">
        <w:rPr>
          <w:rFonts w:hint="eastAsia"/>
          <w:i/>
          <w:snapToGrid w:val="0"/>
          <w:sz w:val="28"/>
          <w:szCs w:val="28"/>
        </w:rPr>
        <w:t>ơ</w:t>
      </w:r>
      <w:r w:rsidRPr="009A7890">
        <w:rPr>
          <w:i/>
          <w:snapToGrid w:val="0"/>
          <w:sz w:val="28"/>
          <w:szCs w:val="28"/>
        </w:rPr>
        <w:t xml:space="preserve"> sở của dự án </w:t>
      </w:r>
      <w:r w:rsidRPr="009A7890">
        <w:rPr>
          <w:rFonts w:hint="eastAsia"/>
          <w:i/>
          <w:snapToGrid w:val="0"/>
          <w:sz w:val="28"/>
          <w:szCs w:val="28"/>
        </w:rPr>
        <w:t>đ</w:t>
      </w:r>
      <w:r w:rsidRPr="009A7890">
        <w:rPr>
          <w:i/>
          <w:snapToGrid w:val="0"/>
          <w:sz w:val="28"/>
          <w:szCs w:val="28"/>
        </w:rPr>
        <w:t>ầu t</w:t>
      </w:r>
      <w:r w:rsidRPr="009A7890">
        <w:rPr>
          <w:rFonts w:hint="eastAsia"/>
          <w:i/>
          <w:snapToGrid w:val="0"/>
          <w:sz w:val="28"/>
          <w:szCs w:val="28"/>
        </w:rPr>
        <w:t>ư</w:t>
      </w:r>
      <w:r w:rsidRPr="009A7890">
        <w:rPr>
          <w:i/>
          <w:snapToGrid w:val="0"/>
          <w:sz w:val="28"/>
          <w:szCs w:val="28"/>
        </w:rPr>
        <w:t xml:space="preserve"> xây dựng công trình trên </w:t>
      </w:r>
      <w:r w:rsidRPr="009A7890">
        <w:rPr>
          <w:rFonts w:hint="eastAsia"/>
          <w:i/>
          <w:snapToGrid w:val="0"/>
          <w:sz w:val="28"/>
          <w:szCs w:val="28"/>
        </w:rPr>
        <w:t>đ</w:t>
      </w:r>
      <w:r w:rsidRPr="009A7890">
        <w:rPr>
          <w:i/>
          <w:snapToGrid w:val="0"/>
          <w:sz w:val="28"/>
          <w:szCs w:val="28"/>
        </w:rPr>
        <w:t xml:space="preserve">ịa bàn hành chính của huyện và </w:t>
      </w:r>
      <w:r w:rsidRPr="009A7890">
        <w:rPr>
          <w:rFonts w:hint="eastAsia"/>
          <w:i/>
          <w:snapToGrid w:val="0"/>
          <w:sz w:val="28"/>
          <w:szCs w:val="28"/>
        </w:rPr>
        <w:t>đư</w:t>
      </w:r>
      <w:r w:rsidRPr="009A7890">
        <w:rPr>
          <w:i/>
          <w:snapToGrid w:val="0"/>
          <w:sz w:val="28"/>
          <w:szCs w:val="28"/>
        </w:rPr>
        <w:t xml:space="preserve">ợc quyền </w:t>
      </w:r>
      <w:r w:rsidRPr="009A7890">
        <w:rPr>
          <w:rFonts w:hint="eastAsia"/>
          <w:i/>
          <w:snapToGrid w:val="0"/>
          <w:sz w:val="28"/>
          <w:szCs w:val="28"/>
        </w:rPr>
        <w:t>đ</w:t>
      </w:r>
      <w:r w:rsidRPr="009A7890">
        <w:rPr>
          <w:i/>
          <w:snapToGrid w:val="0"/>
          <w:sz w:val="28"/>
          <w:szCs w:val="28"/>
        </w:rPr>
        <w:t xml:space="preserve">iều chỉnh việc phân cấp thẩm </w:t>
      </w:r>
      <w:r w:rsidRPr="009A7890">
        <w:rPr>
          <w:rFonts w:hint="eastAsia"/>
          <w:i/>
          <w:snapToGrid w:val="0"/>
          <w:sz w:val="28"/>
          <w:szCs w:val="28"/>
        </w:rPr>
        <w:t>đ</w:t>
      </w:r>
      <w:r w:rsidRPr="009A7890">
        <w:rPr>
          <w:i/>
          <w:snapToGrid w:val="0"/>
          <w:sz w:val="28"/>
          <w:szCs w:val="28"/>
        </w:rPr>
        <w:t xml:space="preserve">ịnh quy </w:t>
      </w:r>
      <w:r w:rsidRPr="009A7890">
        <w:rPr>
          <w:rFonts w:hint="eastAsia"/>
          <w:i/>
          <w:snapToGrid w:val="0"/>
          <w:sz w:val="28"/>
          <w:szCs w:val="28"/>
        </w:rPr>
        <w:t>đ</w:t>
      </w:r>
      <w:r w:rsidRPr="009A7890">
        <w:rPr>
          <w:i/>
          <w:snapToGrid w:val="0"/>
          <w:sz w:val="28"/>
          <w:szCs w:val="28"/>
        </w:rPr>
        <w:t xml:space="preserve">ịnh tại </w:t>
      </w:r>
      <w:r w:rsidRPr="009A7890">
        <w:rPr>
          <w:rFonts w:hint="eastAsia"/>
          <w:i/>
          <w:snapToGrid w:val="0"/>
          <w:sz w:val="28"/>
          <w:szCs w:val="28"/>
        </w:rPr>
        <w:t>đ</w:t>
      </w:r>
      <w:r w:rsidRPr="009A7890">
        <w:rPr>
          <w:i/>
          <w:snapToGrid w:val="0"/>
          <w:sz w:val="28"/>
          <w:szCs w:val="28"/>
        </w:rPr>
        <w:t xml:space="preserve">iểm </w:t>
      </w:r>
      <w:r w:rsidRPr="009A7890">
        <w:rPr>
          <w:rFonts w:hint="eastAsia"/>
          <w:i/>
          <w:snapToGrid w:val="0"/>
          <w:sz w:val="28"/>
          <w:szCs w:val="28"/>
        </w:rPr>
        <w:t>đ</w:t>
      </w:r>
      <w:r w:rsidRPr="009A7890">
        <w:rPr>
          <w:i/>
          <w:snapToGrid w:val="0"/>
          <w:sz w:val="28"/>
          <w:szCs w:val="28"/>
        </w:rPr>
        <w:t xml:space="preserve"> khoản 4 </w:t>
      </w:r>
      <w:r w:rsidRPr="009A7890">
        <w:rPr>
          <w:rFonts w:hint="eastAsia"/>
          <w:i/>
          <w:snapToGrid w:val="0"/>
          <w:sz w:val="28"/>
          <w:szCs w:val="28"/>
        </w:rPr>
        <w:t>Đ</w:t>
      </w:r>
      <w:r w:rsidRPr="009A7890">
        <w:rPr>
          <w:i/>
          <w:snapToGrid w:val="0"/>
          <w:sz w:val="28"/>
          <w:szCs w:val="28"/>
        </w:rPr>
        <w:t>iều này</w:t>
      </w:r>
      <w:r w:rsidRPr="00C13728">
        <w:rPr>
          <w:snapToGrid w:val="0"/>
          <w:sz w:val="28"/>
          <w:szCs w:val="28"/>
        </w:rPr>
        <w:t xml:space="preserve">”. </w:t>
      </w:r>
    </w:p>
    <w:p w:rsidR="00C13728" w:rsidRDefault="009A7890" w:rsidP="00D5067F">
      <w:pPr>
        <w:widowControl w:val="0"/>
        <w:spacing w:line="340" w:lineRule="exact"/>
        <w:ind w:firstLine="567"/>
        <w:jc w:val="both"/>
        <w:rPr>
          <w:snapToGrid w:val="0"/>
          <w:szCs w:val="28"/>
        </w:rPr>
      </w:pPr>
      <w:r w:rsidRPr="009A7890">
        <w:rPr>
          <w:snapToGrid w:val="0"/>
          <w:szCs w:val="28"/>
        </w:rPr>
        <w:t>N</w:t>
      </w:r>
      <w:r w:rsidR="00C13728" w:rsidRPr="009A7890">
        <w:rPr>
          <w:snapToGrid w:val="0"/>
          <w:szCs w:val="28"/>
        </w:rPr>
        <w:t xml:space="preserve">gày </w:t>
      </w:r>
      <w:r w:rsidRPr="009A7890">
        <w:rPr>
          <w:snapToGrid w:val="0"/>
          <w:szCs w:val="28"/>
        </w:rPr>
        <w:t>01/9</w:t>
      </w:r>
      <w:r w:rsidR="00C13728" w:rsidRPr="009A7890">
        <w:rPr>
          <w:snapToGrid w:val="0"/>
          <w:szCs w:val="28"/>
        </w:rPr>
        <w:t>/2021</w:t>
      </w:r>
      <w:r w:rsidR="0021340E">
        <w:rPr>
          <w:snapToGrid w:val="0"/>
          <w:szCs w:val="28"/>
        </w:rPr>
        <w:t>,</w:t>
      </w:r>
      <w:r w:rsidR="00C13728" w:rsidRPr="009A7890">
        <w:rPr>
          <w:snapToGrid w:val="0"/>
          <w:szCs w:val="28"/>
        </w:rPr>
        <w:t xml:space="preserve"> Ủy ban nhân dân tỉnh đã có </w:t>
      </w:r>
      <w:r w:rsidR="00DA7173">
        <w:rPr>
          <w:snapToGrid w:val="0"/>
          <w:szCs w:val="28"/>
        </w:rPr>
        <w:t>V</w:t>
      </w:r>
      <w:r w:rsidR="00C13728" w:rsidRPr="009A7890">
        <w:rPr>
          <w:snapToGrid w:val="0"/>
          <w:szCs w:val="28"/>
        </w:rPr>
        <w:t xml:space="preserve">ăn bản số </w:t>
      </w:r>
      <w:r w:rsidRPr="009A7890">
        <w:rPr>
          <w:snapToGrid w:val="0"/>
          <w:szCs w:val="28"/>
        </w:rPr>
        <w:t>7998</w:t>
      </w:r>
      <w:r w:rsidR="00C13728" w:rsidRPr="009A7890">
        <w:rPr>
          <w:snapToGrid w:val="0"/>
          <w:szCs w:val="28"/>
        </w:rPr>
        <w:t>/UBND-</w:t>
      </w:r>
      <w:r w:rsidRPr="009A7890">
        <w:rPr>
          <w:snapToGrid w:val="0"/>
          <w:szCs w:val="28"/>
        </w:rPr>
        <w:t>XD</w:t>
      </w:r>
      <w:r w:rsidR="00C13728" w:rsidRPr="009A7890">
        <w:rPr>
          <w:snapToGrid w:val="0"/>
          <w:szCs w:val="28"/>
        </w:rPr>
        <w:t xml:space="preserve"> </w:t>
      </w:r>
      <w:r w:rsidRPr="009A7890">
        <w:rPr>
          <w:snapToGrid w:val="0"/>
          <w:szCs w:val="28"/>
        </w:rPr>
        <w:t xml:space="preserve">thống nhất giao Sở Xây dựng tham mưu dự thảo Quyết định ban hành Quy định về </w:t>
      </w:r>
      <w:r w:rsidRPr="009A7890">
        <w:rPr>
          <w:szCs w:val="28"/>
        </w:rPr>
        <w:t>trách nhiệm quản lý chất lượng công trình xây dựng trên địa bàn tỉnh Thừa Thiên Huế</w:t>
      </w:r>
      <w:r w:rsidR="00C13728" w:rsidRPr="009A7890">
        <w:rPr>
          <w:snapToGrid w:val="0"/>
          <w:szCs w:val="28"/>
        </w:rPr>
        <w:t xml:space="preserve">. Từ những quy định trên, Sở Xây dựng trình Ủy ban nhân dân tỉnh ban hành </w:t>
      </w:r>
      <w:r w:rsidRPr="009A7890">
        <w:rPr>
          <w:snapToGrid w:val="0"/>
          <w:szCs w:val="28"/>
        </w:rPr>
        <w:t>hành Quy định về</w:t>
      </w:r>
      <w:r w:rsidR="00091870">
        <w:rPr>
          <w:snapToGrid w:val="0"/>
          <w:szCs w:val="28"/>
        </w:rPr>
        <w:t xml:space="preserve"> công tác</w:t>
      </w:r>
      <w:r w:rsidRPr="009A7890">
        <w:rPr>
          <w:snapToGrid w:val="0"/>
          <w:szCs w:val="28"/>
        </w:rPr>
        <w:t xml:space="preserve"> thẩm định, phê duyệt Báo cáo nghiên cứu khả thi, Báo cáo kinh tế kỹ thuật, thiết kế xây dựng triển khai sau thiết kế cơ sở của dự án đầu tư xây dựng công trình trên địa bàn tỉnh Thừa Thiên Huế</w:t>
      </w:r>
      <w:r>
        <w:rPr>
          <w:snapToGrid w:val="0"/>
          <w:szCs w:val="28"/>
        </w:rPr>
        <w:t xml:space="preserve"> </w:t>
      </w:r>
      <w:r w:rsidR="00C13728" w:rsidRPr="00C13728">
        <w:rPr>
          <w:snapToGrid w:val="0"/>
          <w:szCs w:val="28"/>
        </w:rPr>
        <w:t xml:space="preserve">là </w:t>
      </w:r>
      <w:r w:rsidR="00C13728" w:rsidRPr="00C13728">
        <w:rPr>
          <w:rFonts w:hint="eastAsia"/>
          <w:snapToGrid w:val="0"/>
          <w:szCs w:val="28"/>
        </w:rPr>
        <w:t>đú</w:t>
      </w:r>
      <w:r w:rsidR="00C13728" w:rsidRPr="00C13728">
        <w:rPr>
          <w:snapToGrid w:val="0"/>
          <w:szCs w:val="28"/>
        </w:rPr>
        <w:t xml:space="preserve">ng quy </w:t>
      </w:r>
      <w:r w:rsidR="00C13728" w:rsidRPr="00C13728">
        <w:rPr>
          <w:rFonts w:hint="eastAsia"/>
          <w:snapToGrid w:val="0"/>
          <w:szCs w:val="28"/>
        </w:rPr>
        <w:t>đ</w:t>
      </w:r>
      <w:r w:rsidR="00C13728" w:rsidRPr="00C13728">
        <w:rPr>
          <w:snapToGrid w:val="0"/>
          <w:szCs w:val="28"/>
        </w:rPr>
        <w:t xml:space="preserve">ịnh hiện hành và phù hợp với điều kiện thực tế của các địa phương thuộc tỉnh </w:t>
      </w:r>
      <w:r w:rsidR="002B6AF1">
        <w:rPr>
          <w:snapToGrid w:val="0"/>
          <w:szCs w:val="28"/>
        </w:rPr>
        <w:t>Thừa Thiên Huế.</w:t>
      </w:r>
    </w:p>
    <w:p w:rsidR="00D40D4A" w:rsidRPr="009C58AF" w:rsidRDefault="00D40D4A" w:rsidP="00D5067F">
      <w:pPr>
        <w:pStyle w:val="Header"/>
        <w:spacing w:before="120"/>
        <w:ind w:firstLine="567"/>
        <w:jc w:val="both"/>
        <w:rPr>
          <w:b/>
          <w:spacing w:val="8"/>
          <w:szCs w:val="28"/>
          <w:lang w:val="it-IT"/>
        </w:rPr>
      </w:pPr>
      <w:r w:rsidRPr="00DF2D9A">
        <w:rPr>
          <w:b/>
          <w:spacing w:val="-2"/>
          <w:szCs w:val="28"/>
          <w:lang w:val="it-IT"/>
        </w:rPr>
        <w:t>II</w:t>
      </w:r>
      <w:r w:rsidRPr="009C58AF">
        <w:rPr>
          <w:b/>
          <w:spacing w:val="8"/>
          <w:szCs w:val="28"/>
          <w:lang w:val="it-IT"/>
        </w:rPr>
        <w:t>. MỤC ĐÍCH, QUAN ĐIỂM CHỈ ĐẠO VIỆC XÂY DỰNG DỰ THẢO QUYẾT ĐỊNH</w:t>
      </w:r>
    </w:p>
    <w:p w:rsidR="00D40D4A" w:rsidRPr="00D40D4A" w:rsidRDefault="00D40D4A" w:rsidP="00D5067F">
      <w:pPr>
        <w:spacing w:before="80"/>
        <w:ind w:firstLine="567"/>
        <w:jc w:val="both"/>
        <w:rPr>
          <w:snapToGrid w:val="0"/>
          <w:szCs w:val="28"/>
        </w:rPr>
      </w:pPr>
      <w:r w:rsidRPr="00D40D4A">
        <w:rPr>
          <w:snapToGrid w:val="0"/>
          <w:szCs w:val="28"/>
        </w:rPr>
        <w:t xml:space="preserve">1. Mục đích: Phân </w:t>
      </w:r>
      <w:r w:rsidRPr="00D40D4A">
        <w:rPr>
          <w:rFonts w:hint="eastAsia"/>
          <w:snapToGrid w:val="0"/>
          <w:szCs w:val="28"/>
        </w:rPr>
        <w:t>đ</w:t>
      </w:r>
      <w:r w:rsidRPr="00D40D4A">
        <w:rPr>
          <w:snapToGrid w:val="0"/>
          <w:szCs w:val="28"/>
        </w:rPr>
        <w:t>ịnh rõ thẩm quyền, trách nhiệm của</w:t>
      </w:r>
      <w:r>
        <w:rPr>
          <w:snapToGrid w:val="0"/>
          <w:szCs w:val="28"/>
        </w:rPr>
        <w:t xml:space="preserve">  cơ quan chuyên về xây dựng cấp tỉnh bao gồm </w:t>
      </w:r>
      <w:r w:rsidRPr="00FC0A61">
        <w:rPr>
          <w:szCs w:val="28"/>
          <w:lang w:val="de-DE"/>
        </w:rPr>
        <w:t>Sở Xây dựng, Sở Giao thông vận tải, Sở Công Thương, Sở Nông nghiệp và Phát triển nông thôn</w:t>
      </w:r>
      <w:r>
        <w:rPr>
          <w:szCs w:val="28"/>
          <w:lang w:val="de-DE"/>
        </w:rPr>
        <w:t xml:space="preserve">, Ban Quản lý </w:t>
      </w:r>
      <w:r w:rsidRPr="00230500">
        <w:rPr>
          <w:szCs w:val="28"/>
          <w:lang w:val="de-DE"/>
        </w:rPr>
        <w:t>Khu kinh tế, công nghiệp tỉnh</w:t>
      </w:r>
      <w:r w:rsidRPr="00D40D4A">
        <w:rPr>
          <w:snapToGrid w:val="0"/>
          <w:szCs w:val="28"/>
        </w:rPr>
        <w:t xml:space="preserve"> </w:t>
      </w:r>
      <w:r>
        <w:rPr>
          <w:snapToGrid w:val="0"/>
          <w:szCs w:val="28"/>
        </w:rPr>
        <w:t xml:space="preserve">và </w:t>
      </w:r>
      <w:r>
        <w:rPr>
          <w:szCs w:val="28"/>
          <w:lang w:val="de-DE"/>
        </w:rPr>
        <w:t>c</w:t>
      </w:r>
      <w:r w:rsidRPr="00230500">
        <w:rPr>
          <w:szCs w:val="28"/>
          <w:lang w:val="de-DE"/>
        </w:rPr>
        <w:t xml:space="preserve">ơ quan </w:t>
      </w:r>
      <w:r>
        <w:rPr>
          <w:szCs w:val="28"/>
          <w:lang w:val="de-DE"/>
        </w:rPr>
        <w:t xml:space="preserve">quản lý </w:t>
      </w:r>
      <w:r w:rsidRPr="00230500">
        <w:rPr>
          <w:szCs w:val="28"/>
          <w:lang w:val="de-DE"/>
        </w:rPr>
        <w:t xml:space="preserve">về xây dựng </w:t>
      </w:r>
      <w:r>
        <w:rPr>
          <w:szCs w:val="28"/>
          <w:lang w:val="de-DE"/>
        </w:rPr>
        <w:t xml:space="preserve">thuộc Ủy ban nhân dân </w:t>
      </w:r>
      <w:r w:rsidRPr="00230500">
        <w:rPr>
          <w:szCs w:val="28"/>
          <w:lang w:val="de-DE"/>
        </w:rPr>
        <w:t>cấp huyện</w:t>
      </w:r>
      <w:r w:rsidRPr="00D40D4A">
        <w:rPr>
          <w:snapToGrid w:val="0"/>
          <w:szCs w:val="28"/>
        </w:rPr>
        <w:t xml:space="preserve"> trong việc thẩm </w:t>
      </w:r>
      <w:r w:rsidRPr="00D40D4A">
        <w:rPr>
          <w:rFonts w:hint="eastAsia"/>
          <w:snapToGrid w:val="0"/>
          <w:szCs w:val="28"/>
        </w:rPr>
        <w:t>đ</w:t>
      </w:r>
      <w:r w:rsidRPr="00D40D4A">
        <w:rPr>
          <w:snapToGrid w:val="0"/>
          <w:szCs w:val="28"/>
        </w:rPr>
        <w:t>ịnh Báo cáo nghiên cứu khả thi, Báo cáo kinh tế - kỹ thuật, thiết kế xây dựng triển khai sau thiết kế c</w:t>
      </w:r>
      <w:r w:rsidRPr="00D40D4A">
        <w:rPr>
          <w:rFonts w:hint="eastAsia"/>
          <w:snapToGrid w:val="0"/>
          <w:szCs w:val="28"/>
        </w:rPr>
        <w:t>ơ</w:t>
      </w:r>
      <w:r w:rsidRPr="00D40D4A">
        <w:rPr>
          <w:snapToGrid w:val="0"/>
          <w:szCs w:val="28"/>
        </w:rPr>
        <w:t xml:space="preserve"> sở của các dự án </w:t>
      </w:r>
      <w:r w:rsidRPr="00D40D4A">
        <w:rPr>
          <w:rFonts w:hint="eastAsia"/>
          <w:snapToGrid w:val="0"/>
          <w:szCs w:val="28"/>
        </w:rPr>
        <w:t>đ</w:t>
      </w:r>
      <w:r w:rsidRPr="00D40D4A">
        <w:rPr>
          <w:snapToGrid w:val="0"/>
          <w:szCs w:val="28"/>
        </w:rPr>
        <w:t>ầu t</w:t>
      </w:r>
      <w:r w:rsidRPr="00D40D4A">
        <w:rPr>
          <w:rFonts w:hint="eastAsia"/>
          <w:snapToGrid w:val="0"/>
          <w:szCs w:val="28"/>
        </w:rPr>
        <w:t>ư</w:t>
      </w:r>
      <w:r w:rsidRPr="00D40D4A">
        <w:rPr>
          <w:snapToGrid w:val="0"/>
          <w:szCs w:val="28"/>
        </w:rPr>
        <w:t xml:space="preserve"> xây dựng; </w:t>
      </w:r>
      <w:r w:rsidRPr="00D40D4A">
        <w:rPr>
          <w:rFonts w:hint="eastAsia"/>
          <w:snapToGrid w:val="0"/>
          <w:szCs w:val="28"/>
        </w:rPr>
        <w:t>đ</w:t>
      </w:r>
      <w:r w:rsidRPr="00D40D4A">
        <w:rPr>
          <w:snapToGrid w:val="0"/>
          <w:szCs w:val="28"/>
        </w:rPr>
        <w:t xml:space="preserve">ảm bảo </w:t>
      </w:r>
      <w:r w:rsidRPr="00D40D4A">
        <w:rPr>
          <w:rFonts w:hint="eastAsia"/>
          <w:snapToGrid w:val="0"/>
          <w:szCs w:val="28"/>
        </w:rPr>
        <w:t>đú</w:t>
      </w:r>
      <w:r w:rsidRPr="00D40D4A">
        <w:rPr>
          <w:snapToGrid w:val="0"/>
          <w:szCs w:val="28"/>
        </w:rPr>
        <w:t xml:space="preserve">ng pháp luật, </w:t>
      </w:r>
      <w:r w:rsidRPr="00D40D4A">
        <w:rPr>
          <w:rFonts w:hint="eastAsia"/>
          <w:snapToGrid w:val="0"/>
          <w:szCs w:val="28"/>
        </w:rPr>
        <w:t>đơ</w:t>
      </w:r>
      <w:r w:rsidRPr="00D40D4A">
        <w:rPr>
          <w:snapToGrid w:val="0"/>
          <w:szCs w:val="28"/>
        </w:rPr>
        <w:t xml:space="preserve">n giản thủ tục hành chính, phù hợp với tình hình thực tế của tỉnh </w:t>
      </w:r>
      <w:r>
        <w:rPr>
          <w:snapToGrid w:val="0"/>
          <w:szCs w:val="28"/>
        </w:rPr>
        <w:t>Thừa Thiên Huế</w:t>
      </w:r>
      <w:r w:rsidRPr="00D40D4A">
        <w:rPr>
          <w:snapToGrid w:val="0"/>
          <w:szCs w:val="28"/>
        </w:rPr>
        <w:t>.</w:t>
      </w:r>
    </w:p>
    <w:p w:rsidR="00D40D4A" w:rsidRPr="00D40D4A" w:rsidRDefault="00D40D4A" w:rsidP="00D5067F">
      <w:pPr>
        <w:spacing w:before="80"/>
        <w:ind w:firstLine="567"/>
        <w:jc w:val="both"/>
        <w:rPr>
          <w:snapToGrid w:val="0"/>
          <w:szCs w:val="28"/>
        </w:rPr>
      </w:pPr>
      <w:r w:rsidRPr="00D40D4A">
        <w:rPr>
          <w:snapToGrid w:val="0"/>
          <w:szCs w:val="28"/>
        </w:rPr>
        <w:t xml:space="preserve">2. Quan điểm chỉ đạo: </w:t>
      </w:r>
    </w:p>
    <w:p w:rsidR="00D40D4A" w:rsidRPr="00D40D4A" w:rsidRDefault="00D40D4A" w:rsidP="00D5067F">
      <w:pPr>
        <w:spacing w:before="80"/>
        <w:ind w:firstLine="567"/>
        <w:jc w:val="both"/>
        <w:rPr>
          <w:snapToGrid w:val="0"/>
          <w:szCs w:val="28"/>
        </w:rPr>
      </w:pPr>
      <w:r w:rsidRPr="00D40D4A">
        <w:rPr>
          <w:snapToGrid w:val="0"/>
          <w:szCs w:val="28"/>
        </w:rPr>
        <w:t xml:space="preserve">- Việc xây dựng, ban hành Quyết </w:t>
      </w:r>
      <w:r w:rsidRPr="00D40D4A">
        <w:rPr>
          <w:rFonts w:hint="eastAsia"/>
          <w:snapToGrid w:val="0"/>
          <w:szCs w:val="28"/>
        </w:rPr>
        <w:t>đ</w:t>
      </w:r>
      <w:r w:rsidRPr="00D40D4A">
        <w:rPr>
          <w:snapToGrid w:val="0"/>
          <w:szCs w:val="28"/>
        </w:rPr>
        <w:t xml:space="preserve">ịnh phải bảo </w:t>
      </w:r>
      <w:r w:rsidRPr="00D40D4A">
        <w:rPr>
          <w:rFonts w:hint="eastAsia"/>
          <w:snapToGrid w:val="0"/>
          <w:szCs w:val="28"/>
        </w:rPr>
        <w:t>đ</w:t>
      </w:r>
      <w:r w:rsidRPr="00D40D4A">
        <w:rPr>
          <w:snapToGrid w:val="0"/>
          <w:szCs w:val="28"/>
        </w:rPr>
        <w:t xml:space="preserve">ảm thực hiện </w:t>
      </w:r>
      <w:r w:rsidRPr="00D40D4A">
        <w:rPr>
          <w:rFonts w:hint="eastAsia"/>
          <w:snapToGrid w:val="0"/>
          <w:szCs w:val="28"/>
        </w:rPr>
        <w:t>đú</w:t>
      </w:r>
      <w:r w:rsidRPr="00D40D4A">
        <w:rPr>
          <w:snapToGrid w:val="0"/>
          <w:szCs w:val="28"/>
        </w:rPr>
        <w:t xml:space="preserve">ng các quy </w:t>
      </w:r>
      <w:r w:rsidRPr="00D40D4A">
        <w:rPr>
          <w:rFonts w:hint="eastAsia"/>
          <w:snapToGrid w:val="0"/>
          <w:szCs w:val="28"/>
        </w:rPr>
        <w:t>đ</w:t>
      </w:r>
      <w:r w:rsidRPr="00D40D4A">
        <w:rPr>
          <w:snapToGrid w:val="0"/>
          <w:szCs w:val="28"/>
        </w:rPr>
        <w:t xml:space="preserve">ịnh và phù hợp với </w:t>
      </w:r>
      <w:r w:rsidRPr="00D40D4A">
        <w:rPr>
          <w:rFonts w:hint="eastAsia"/>
          <w:snapToGrid w:val="0"/>
          <w:szCs w:val="28"/>
        </w:rPr>
        <w:t>đ</w:t>
      </w:r>
      <w:r w:rsidRPr="00D40D4A">
        <w:rPr>
          <w:snapToGrid w:val="0"/>
          <w:szCs w:val="28"/>
        </w:rPr>
        <w:t xml:space="preserve">iều kiện năng lực thực tế của các </w:t>
      </w:r>
      <w:r w:rsidRPr="00D40D4A">
        <w:rPr>
          <w:rFonts w:hint="eastAsia"/>
          <w:snapToGrid w:val="0"/>
          <w:szCs w:val="28"/>
        </w:rPr>
        <w:t>đ</w:t>
      </w:r>
      <w:r w:rsidRPr="00D40D4A">
        <w:rPr>
          <w:snapToGrid w:val="0"/>
          <w:szCs w:val="28"/>
        </w:rPr>
        <w:t>ịa ph</w:t>
      </w:r>
      <w:r w:rsidRPr="00D40D4A">
        <w:rPr>
          <w:rFonts w:hint="eastAsia"/>
          <w:snapToGrid w:val="0"/>
          <w:szCs w:val="28"/>
        </w:rPr>
        <w:t>ươ</w:t>
      </w:r>
      <w:r w:rsidRPr="00D40D4A">
        <w:rPr>
          <w:snapToGrid w:val="0"/>
          <w:szCs w:val="28"/>
        </w:rPr>
        <w:t>ng.</w:t>
      </w:r>
    </w:p>
    <w:p w:rsidR="00D40D4A" w:rsidRPr="00D40D4A" w:rsidRDefault="00D40D4A" w:rsidP="00D5067F">
      <w:pPr>
        <w:spacing w:before="80"/>
        <w:ind w:firstLine="567"/>
        <w:jc w:val="both"/>
        <w:rPr>
          <w:snapToGrid w:val="0"/>
          <w:szCs w:val="28"/>
        </w:rPr>
      </w:pPr>
      <w:r w:rsidRPr="00D40D4A">
        <w:rPr>
          <w:snapToGrid w:val="0"/>
          <w:szCs w:val="28"/>
        </w:rPr>
        <w:t xml:space="preserve">- Nội dung Quyết </w:t>
      </w:r>
      <w:r w:rsidRPr="00D40D4A">
        <w:rPr>
          <w:rFonts w:hint="eastAsia"/>
          <w:snapToGrid w:val="0"/>
          <w:szCs w:val="28"/>
        </w:rPr>
        <w:t>đ</w:t>
      </w:r>
      <w:r w:rsidRPr="00D40D4A">
        <w:rPr>
          <w:snapToGrid w:val="0"/>
          <w:szCs w:val="28"/>
        </w:rPr>
        <w:t>ịnh phải rõ ràng, dễ hiểu, dễ thực hiện.</w:t>
      </w:r>
    </w:p>
    <w:p w:rsidR="00D17670" w:rsidRDefault="00D17670" w:rsidP="00D5067F">
      <w:pPr>
        <w:pStyle w:val="05NidungVB"/>
        <w:tabs>
          <w:tab w:val="left" w:pos="567"/>
        </w:tabs>
        <w:spacing w:before="120" w:line="240" w:lineRule="auto"/>
        <w:rPr>
          <w:b/>
        </w:rPr>
      </w:pPr>
      <w:r>
        <w:rPr>
          <w:b/>
        </w:rPr>
        <w:t>I</w:t>
      </w:r>
      <w:r w:rsidRPr="00B01596">
        <w:rPr>
          <w:b/>
        </w:rPr>
        <w:t>I</w:t>
      </w:r>
      <w:r w:rsidR="00D40D4A">
        <w:rPr>
          <w:b/>
        </w:rPr>
        <w:t>I</w:t>
      </w:r>
      <w:r w:rsidRPr="00B01596">
        <w:rPr>
          <w:b/>
        </w:rPr>
        <w:t>. QUÁ TRÌNH XÂY DỰNG DỰ THẢO VĂN BẢN</w:t>
      </w:r>
    </w:p>
    <w:p w:rsidR="00DA7173" w:rsidRDefault="00DA7173" w:rsidP="00D5067F">
      <w:pPr>
        <w:spacing w:before="80"/>
        <w:ind w:firstLine="567"/>
        <w:jc w:val="both"/>
        <w:rPr>
          <w:snapToGrid w:val="0"/>
          <w:szCs w:val="28"/>
        </w:rPr>
      </w:pPr>
      <w:r w:rsidRPr="00DA7173">
        <w:rPr>
          <w:snapToGrid w:val="0"/>
          <w:szCs w:val="28"/>
        </w:rPr>
        <w:t>Được sự chấp thuận của UBND Tỉnh tại Văn bản số 7998/UBND-XD ngày 01/9/2021, sau khi hoàn thành dự thảo, Sở Xây dựng đã có V</w:t>
      </w:r>
      <w:r>
        <w:rPr>
          <w:snapToGrid w:val="0"/>
          <w:szCs w:val="28"/>
        </w:rPr>
        <w:t>ă</w:t>
      </w:r>
      <w:r w:rsidRPr="00DA7173">
        <w:rPr>
          <w:snapToGrid w:val="0"/>
          <w:szCs w:val="28"/>
        </w:rPr>
        <w:t xml:space="preserve">n bản lấy ý kiến các Sở, Ban, Ngành và UBND các huyện thị xã và thành phố Huế. </w:t>
      </w:r>
      <w:r w:rsidRPr="009955FC">
        <w:rPr>
          <w:snapToGrid w:val="0"/>
          <w:szCs w:val="28"/>
        </w:rPr>
        <w:t xml:space="preserve">Trên cơ sở rà soát, tiếp thu ý kiến các </w:t>
      </w:r>
      <w:r>
        <w:rPr>
          <w:snapToGrid w:val="0"/>
          <w:szCs w:val="28"/>
        </w:rPr>
        <w:t>đơn vị</w:t>
      </w:r>
      <w:r w:rsidRPr="009955FC">
        <w:rPr>
          <w:snapToGrid w:val="0"/>
          <w:szCs w:val="28"/>
        </w:rPr>
        <w:t>, Sở Xây dựng đ</w:t>
      </w:r>
      <w:r>
        <w:rPr>
          <w:snapToGrid w:val="0"/>
          <w:szCs w:val="28"/>
        </w:rPr>
        <w:t>ã tổng hợp, điều chỉnh, bổ sung hoàn chỉnh dự thảo.</w:t>
      </w:r>
    </w:p>
    <w:p w:rsidR="00DA7173" w:rsidRPr="009955FC" w:rsidRDefault="00DA7173" w:rsidP="00D5067F">
      <w:pPr>
        <w:spacing w:before="80"/>
        <w:ind w:firstLine="567"/>
        <w:jc w:val="both"/>
        <w:rPr>
          <w:snapToGrid w:val="0"/>
          <w:szCs w:val="28"/>
        </w:rPr>
      </w:pPr>
      <w:r w:rsidRPr="009955FC">
        <w:rPr>
          <w:snapToGrid w:val="0"/>
          <w:szCs w:val="28"/>
        </w:rPr>
        <w:t>Ngày .../.../2021 Sở Xây dựng có v</w:t>
      </w:r>
      <w:r w:rsidRPr="009955FC">
        <w:rPr>
          <w:rFonts w:hint="eastAsia"/>
          <w:snapToGrid w:val="0"/>
          <w:szCs w:val="28"/>
        </w:rPr>
        <w:t>ă</w:t>
      </w:r>
      <w:r w:rsidRPr="009955FC">
        <w:rPr>
          <w:snapToGrid w:val="0"/>
          <w:szCs w:val="28"/>
        </w:rPr>
        <w:t xml:space="preserve">n bản số </w:t>
      </w:r>
      <w:r w:rsidRPr="009955FC">
        <w:rPr>
          <w:rFonts w:hint="eastAsia"/>
          <w:snapToGrid w:val="0"/>
          <w:szCs w:val="28"/>
        </w:rPr>
        <w:t>đ</w:t>
      </w:r>
      <w:r w:rsidRPr="009955FC">
        <w:rPr>
          <w:snapToGrid w:val="0"/>
          <w:szCs w:val="28"/>
        </w:rPr>
        <w:t>ề nghị Sở T</w:t>
      </w:r>
      <w:r w:rsidRPr="009955FC">
        <w:rPr>
          <w:rFonts w:hint="eastAsia"/>
          <w:snapToGrid w:val="0"/>
          <w:szCs w:val="28"/>
        </w:rPr>
        <w:t>ư</w:t>
      </w:r>
      <w:r w:rsidRPr="009955FC">
        <w:rPr>
          <w:snapToGrid w:val="0"/>
          <w:szCs w:val="28"/>
        </w:rPr>
        <w:t xml:space="preserve"> pháp thẩm </w:t>
      </w:r>
      <w:r w:rsidRPr="009955FC">
        <w:rPr>
          <w:rFonts w:hint="eastAsia"/>
          <w:snapToGrid w:val="0"/>
          <w:szCs w:val="28"/>
        </w:rPr>
        <w:t>đ</w:t>
      </w:r>
      <w:r w:rsidRPr="009955FC">
        <w:rPr>
          <w:snapToGrid w:val="0"/>
          <w:szCs w:val="28"/>
        </w:rPr>
        <w:t xml:space="preserve">ịnh Dự thảo Quyết </w:t>
      </w:r>
      <w:r w:rsidRPr="009955FC">
        <w:rPr>
          <w:rFonts w:hint="eastAsia"/>
          <w:snapToGrid w:val="0"/>
          <w:szCs w:val="28"/>
        </w:rPr>
        <w:t>đ</w:t>
      </w:r>
      <w:r w:rsidRPr="009955FC">
        <w:rPr>
          <w:snapToGrid w:val="0"/>
          <w:szCs w:val="28"/>
        </w:rPr>
        <w:t>ịnh; Ngày ...../..../2021 Sở T</w:t>
      </w:r>
      <w:r w:rsidRPr="009955FC">
        <w:rPr>
          <w:rFonts w:hint="eastAsia"/>
          <w:snapToGrid w:val="0"/>
          <w:szCs w:val="28"/>
        </w:rPr>
        <w:t>ư</w:t>
      </w:r>
      <w:r w:rsidRPr="009955FC">
        <w:rPr>
          <w:snapToGrid w:val="0"/>
          <w:szCs w:val="28"/>
        </w:rPr>
        <w:t xml:space="preserve"> pháp có v</w:t>
      </w:r>
      <w:r w:rsidRPr="009955FC">
        <w:rPr>
          <w:rFonts w:hint="eastAsia"/>
          <w:snapToGrid w:val="0"/>
          <w:szCs w:val="28"/>
        </w:rPr>
        <w:t>ă</w:t>
      </w:r>
      <w:r w:rsidRPr="009955FC">
        <w:rPr>
          <w:snapToGrid w:val="0"/>
          <w:szCs w:val="28"/>
        </w:rPr>
        <w:t xml:space="preserve">n bản báo cáo kết quả thẩm </w:t>
      </w:r>
      <w:r w:rsidRPr="009955FC">
        <w:rPr>
          <w:rFonts w:hint="eastAsia"/>
          <w:snapToGrid w:val="0"/>
          <w:szCs w:val="28"/>
        </w:rPr>
        <w:t>đ</w:t>
      </w:r>
      <w:r w:rsidRPr="009955FC">
        <w:rPr>
          <w:snapToGrid w:val="0"/>
          <w:szCs w:val="28"/>
        </w:rPr>
        <w:t xml:space="preserve">ịnh. </w:t>
      </w:r>
      <w:r w:rsidRPr="009955FC">
        <w:rPr>
          <w:rFonts w:hint="eastAsia"/>
          <w:snapToGrid w:val="0"/>
          <w:szCs w:val="28"/>
        </w:rPr>
        <w:t>Đ</w:t>
      </w:r>
      <w:r w:rsidRPr="009955FC">
        <w:rPr>
          <w:snapToGrid w:val="0"/>
          <w:szCs w:val="28"/>
        </w:rPr>
        <w:t xml:space="preserve">ến nay, Sở Xây dựng </w:t>
      </w:r>
      <w:r w:rsidRPr="009955FC">
        <w:rPr>
          <w:rFonts w:hint="eastAsia"/>
          <w:snapToGrid w:val="0"/>
          <w:szCs w:val="28"/>
        </w:rPr>
        <w:t>đã</w:t>
      </w:r>
      <w:r w:rsidRPr="009955FC">
        <w:rPr>
          <w:snapToGrid w:val="0"/>
          <w:szCs w:val="28"/>
        </w:rPr>
        <w:t xml:space="preserve"> hoàn chỉnh Dự thảo Quyết </w:t>
      </w:r>
      <w:r w:rsidRPr="009955FC">
        <w:rPr>
          <w:rFonts w:hint="eastAsia"/>
          <w:snapToGrid w:val="0"/>
          <w:szCs w:val="28"/>
        </w:rPr>
        <w:t>đ</w:t>
      </w:r>
      <w:r w:rsidRPr="009955FC">
        <w:rPr>
          <w:snapToGrid w:val="0"/>
          <w:szCs w:val="28"/>
        </w:rPr>
        <w:t xml:space="preserve">ịnh theo ý kiến góp ý của các Sở, ngành và báo cáo thẩm </w:t>
      </w:r>
      <w:r w:rsidRPr="009955FC">
        <w:rPr>
          <w:rFonts w:hint="eastAsia"/>
          <w:snapToGrid w:val="0"/>
          <w:szCs w:val="28"/>
        </w:rPr>
        <w:t>đ</w:t>
      </w:r>
      <w:r w:rsidRPr="009955FC">
        <w:rPr>
          <w:snapToGrid w:val="0"/>
          <w:szCs w:val="28"/>
        </w:rPr>
        <w:t>ịnh của Sở T</w:t>
      </w:r>
      <w:r w:rsidRPr="009955FC">
        <w:rPr>
          <w:rFonts w:hint="eastAsia"/>
          <w:snapToGrid w:val="0"/>
          <w:szCs w:val="28"/>
        </w:rPr>
        <w:t>ư</w:t>
      </w:r>
      <w:r w:rsidRPr="009955FC">
        <w:rPr>
          <w:snapToGrid w:val="0"/>
          <w:szCs w:val="28"/>
        </w:rPr>
        <w:t xml:space="preserve"> pháp.</w:t>
      </w:r>
    </w:p>
    <w:p w:rsidR="00D17670" w:rsidRPr="00B01596" w:rsidRDefault="00D17670" w:rsidP="00D5067F">
      <w:pPr>
        <w:tabs>
          <w:tab w:val="left" w:pos="567"/>
          <w:tab w:val="right" w:leader="dot" w:pos="8640"/>
        </w:tabs>
        <w:spacing w:before="120" w:after="120"/>
        <w:ind w:firstLine="567"/>
        <w:jc w:val="both"/>
        <w:rPr>
          <w:b/>
          <w:szCs w:val="28"/>
        </w:rPr>
      </w:pPr>
      <w:r>
        <w:rPr>
          <w:b/>
          <w:szCs w:val="28"/>
        </w:rPr>
        <w:tab/>
        <w:t>I</w:t>
      </w:r>
      <w:r w:rsidR="00D5067F">
        <w:rPr>
          <w:b/>
          <w:szCs w:val="28"/>
        </w:rPr>
        <w:t>V</w:t>
      </w:r>
      <w:r w:rsidRPr="00B01596">
        <w:rPr>
          <w:b/>
          <w:szCs w:val="28"/>
        </w:rPr>
        <w:t>. BỐ CỤC VÀ NỘI DUNG CƠ BẢN CỦA DỰ THẢO VĂN BẢN</w:t>
      </w:r>
    </w:p>
    <w:p w:rsidR="00D17670" w:rsidRDefault="00D17670" w:rsidP="00D5067F">
      <w:pPr>
        <w:tabs>
          <w:tab w:val="left" w:pos="567"/>
          <w:tab w:val="right" w:leader="dot" w:pos="8640"/>
        </w:tabs>
        <w:spacing w:before="120" w:after="120"/>
        <w:ind w:firstLine="567"/>
        <w:rPr>
          <w:szCs w:val="28"/>
        </w:rPr>
      </w:pPr>
      <w:r>
        <w:rPr>
          <w:b/>
          <w:szCs w:val="28"/>
        </w:rPr>
        <w:tab/>
      </w:r>
      <w:r w:rsidRPr="002731C4">
        <w:rPr>
          <w:szCs w:val="28"/>
        </w:rPr>
        <w:t xml:space="preserve">Dự thảo Quyết định gồm </w:t>
      </w:r>
      <w:r w:rsidR="00963104">
        <w:rPr>
          <w:szCs w:val="28"/>
        </w:rPr>
        <w:t>03</w:t>
      </w:r>
      <w:r w:rsidRPr="002731C4">
        <w:rPr>
          <w:szCs w:val="28"/>
        </w:rPr>
        <w:t xml:space="preserve"> Điều</w:t>
      </w:r>
      <w:r>
        <w:rPr>
          <w:szCs w:val="28"/>
        </w:rPr>
        <w:t xml:space="preserve"> và </w:t>
      </w:r>
      <w:r w:rsidR="00963104">
        <w:rPr>
          <w:szCs w:val="28"/>
        </w:rPr>
        <w:t>nội dung Quy định gồm 05 Chương</w:t>
      </w:r>
      <w:r w:rsidRPr="002731C4">
        <w:rPr>
          <w:szCs w:val="28"/>
        </w:rPr>
        <w:t>. Nội dung cơ bản như sau:</w:t>
      </w:r>
    </w:p>
    <w:p w:rsidR="00776F8F" w:rsidRPr="002731C4" w:rsidRDefault="00776F8F" w:rsidP="00D5067F">
      <w:pPr>
        <w:tabs>
          <w:tab w:val="left" w:pos="567"/>
          <w:tab w:val="right" w:leader="dot" w:pos="8640"/>
        </w:tabs>
        <w:spacing w:before="120" w:after="120"/>
        <w:ind w:firstLine="567"/>
        <w:rPr>
          <w:b/>
          <w:szCs w:val="28"/>
        </w:rPr>
      </w:pPr>
      <w:r>
        <w:rPr>
          <w:szCs w:val="28"/>
        </w:rPr>
        <w:lastRenderedPageBreak/>
        <w:t xml:space="preserve">1. Dự thảo Quyết định bao gồm </w:t>
      </w:r>
      <w:r w:rsidR="00963104">
        <w:rPr>
          <w:szCs w:val="28"/>
        </w:rPr>
        <w:t>03</w:t>
      </w:r>
      <w:r>
        <w:rPr>
          <w:szCs w:val="28"/>
        </w:rPr>
        <w:t xml:space="preserve"> Điều:</w:t>
      </w:r>
    </w:p>
    <w:p w:rsidR="00D17670" w:rsidRPr="00776F8F" w:rsidRDefault="00776F8F" w:rsidP="00D5067F">
      <w:pPr>
        <w:tabs>
          <w:tab w:val="left" w:pos="567"/>
          <w:tab w:val="right" w:leader="dot" w:pos="8640"/>
        </w:tabs>
        <w:spacing w:before="120" w:after="120"/>
        <w:ind w:firstLine="567"/>
        <w:jc w:val="both"/>
        <w:rPr>
          <w:szCs w:val="28"/>
        </w:rPr>
      </w:pPr>
      <w:r>
        <w:rPr>
          <w:szCs w:val="28"/>
        </w:rPr>
        <w:t>-</w:t>
      </w:r>
      <w:r w:rsidR="00D17670" w:rsidRPr="00D17670">
        <w:rPr>
          <w:szCs w:val="28"/>
        </w:rPr>
        <w:t xml:space="preserve"> Điều 1: </w:t>
      </w:r>
      <w:r w:rsidR="003369D9">
        <w:rPr>
          <w:szCs w:val="28"/>
        </w:rPr>
        <w:t>Nội dung Quyết định</w:t>
      </w:r>
    </w:p>
    <w:p w:rsidR="00D17670" w:rsidRPr="00776F8F" w:rsidRDefault="00776F8F" w:rsidP="00D5067F">
      <w:pPr>
        <w:tabs>
          <w:tab w:val="left" w:pos="567"/>
          <w:tab w:val="right" w:leader="dot" w:pos="8640"/>
        </w:tabs>
        <w:spacing w:before="120" w:after="120"/>
        <w:ind w:firstLine="567"/>
        <w:jc w:val="both"/>
        <w:rPr>
          <w:szCs w:val="28"/>
        </w:rPr>
      </w:pPr>
      <w:r w:rsidRPr="00776F8F">
        <w:rPr>
          <w:szCs w:val="28"/>
        </w:rPr>
        <w:t>-</w:t>
      </w:r>
      <w:r w:rsidR="00D17670" w:rsidRPr="00776F8F">
        <w:rPr>
          <w:szCs w:val="28"/>
        </w:rPr>
        <w:t xml:space="preserve"> </w:t>
      </w:r>
      <w:r w:rsidR="00D17670" w:rsidRPr="00D17670">
        <w:rPr>
          <w:szCs w:val="28"/>
        </w:rPr>
        <w:t xml:space="preserve">Điều </w:t>
      </w:r>
      <w:r w:rsidR="00963104">
        <w:rPr>
          <w:szCs w:val="28"/>
        </w:rPr>
        <w:t>2</w:t>
      </w:r>
      <w:r w:rsidR="00D17670" w:rsidRPr="00D17670">
        <w:rPr>
          <w:szCs w:val="28"/>
        </w:rPr>
        <w:t xml:space="preserve">: </w:t>
      </w:r>
      <w:r w:rsidR="00D17670" w:rsidRPr="00776F8F">
        <w:rPr>
          <w:szCs w:val="28"/>
        </w:rPr>
        <w:t>Tổ chức thực hiện</w:t>
      </w:r>
    </w:p>
    <w:p w:rsidR="00C053F1" w:rsidRDefault="00776F8F" w:rsidP="00D5067F">
      <w:pPr>
        <w:tabs>
          <w:tab w:val="left" w:pos="567"/>
          <w:tab w:val="right" w:leader="dot" w:pos="8640"/>
        </w:tabs>
        <w:spacing w:before="120" w:after="120"/>
        <w:ind w:firstLine="567"/>
        <w:jc w:val="both"/>
        <w:rPr>
          <w:szCs w:val="28"/>
        </w:rPr>
      </w:pPr>
      <w:r w:rsidRPr="00776F8F">
        <w:rPr>
          <w:szCs w:val="28"/>
        </w:rPr>
        <w:t>-</w:t>
      </w:r>
      <w:r w:rsidR="00D17670" w:rsidRPr="00776F8F">
        <w:rPr>
          <w:szCs w:val="28"/>
        </w:rPr>
        <w:t xml:space="preserve"> Điều </w:t>
      </w:r>
      <w:r w:rsidR="00963104">
        <w:rPr>
          <w:szCs w:val="28"/>
        </w:rPr>
        <w:t>3</w:t>
      </w:r>
      <w:r w:rsidR="00D17670" w:rsidRPr="00776F8F">
        <w:rPr>
          <w:szCs w:val="28"/>
        </w:rPr>
        <w:t>. Trách nhiệm thi hành</w:t>
      </w:r>
    </w:p>
    <w:p w:rsidR="00776F8F" w:rsidRPr="00776F8F" w:rsidRDefault="00776F8F" w:rsidP="00D5067F">
      <w:pPr>
        <w:tabs>
          <w:tab w:val="left" w:pos="567"/>
          <w:tab w:val="right" w:leader="dot" w:pos="8640"/>
        </w:tabs>
        <w:spacing w:before="120" w:after="120"/>
        <w:ind w:firstLine="567"/>
        <w:jc w:val="both"/>
        <w:rPr>
          <w:szCs w:val="28"/>
        </w:rPr>
      </w:pPr>
      <w:r w:rsidRPr="00776F8F">
        <w:rPr>
          <w:szCs w:val="28"/>
        </w:rPr>
        <w:t xml:space="preserve">2. </w:t>
      </w:r>
      <w:r w:rsidR="00963104">
        <w:rPr>
          <w:szCs w:val="28"/>
        </w:rPr>
        <w:t>Nội dung quy định</w:t>
      </w:r>
      <w:r w:rsidRPr="00776F8F">
        <w:rPr>
          <w:szCs w:val="28"/>
        </w:rPr>
        <w:t xml:space="preserve"> bao gồm:</w:t>
      </w:r>
    </w:p>
    <w:p w:rsidR="00776F8F" w:rsidRPr="00776F8F" w:rsidRDefault="00776F8F" w:rsidP="00715293">
      <w:pPr>
        <w:tabs>
          <w:tab w:val="left" w:pos="567"/>
          <w:tab w:val="right" w:leader="dot" w:pos="8640"/>
        </w:tabs>
        <w:spacing w:before="120" w:after="120"/>
        <w:ind w:firstLine="567"/>
        <w:jc w:val="both"/>
        <w:rPr>
          <w:szCs w:val="28"/>
        </w:rPr>
      </w:pPr>
      <w:r w:rsidRPr="00776F8F">
        <w:rPr>
          <w:szCs w:val="28"/>
        </w:rPr>
        <w:t xml:space="preserve">- </w:t>
      </w:r>
      <w:r w:rsidR="00963104">
        <w:rPr>
          <w:szCs w:val="28"/>
        </w:rPr>
        <w:t>Chương I</w:t>
      </w:r>
      <w:r w:rsidRPr="00776F8F">
        <w:rPr>
          <w:szCs w:val="28"/>
        </w:rPr>
        <w:t xml:space="preserve">: </w:t>
      </w:r>
      <w:r w:rsidR="005C2FF3">
        <w:rPr>
          <w:szCs w:val="28"/>
        </w:rPr>
        <w:t>Quy định chung</w:t>
      </w:r>
    </w:p>
    <w:p w:rsidR="00776F8F" w:rsidRDefault="00776F8F" w:rsidP="00715293">
      <w:pPr>
        <w:tabs>
          <w:tab w:val="left" w:pos="567"/>
        </w:tabs>
        <w:spacing w:before="120" w:after="120"/>
        <w:ind w:firstLine="567"/>
        <w:jc w:val="both"/>
        <w:rPr>
          <w:szCs w:val="28"/>
        </w:rPr>
      </w:pPr>
      <w:r w:rsidRPr="00776F8F">
        <w:rPr>
          <w:szCs w:val="28"/>
        </w:rPr>
        <w:t xml:space="preserve">- </w:t>
      </w:r>
      <w:r w:rsidR="00963104">
        <w:rPr>
          <w:szCs w:val="28"/>
        </w:rPr>
        <w:t>Chương II</w:t>
      </w:r>
      <w:r w:rsidRPr="00776F8F">
        <w:rPr>
          <w:szCs w:val="28"/>
        </w:rPr>
        <w:t xml:space="preserve">: </w:t>
      </w:r>
      <w:r w:rsidR="005C2FF3">
        <w:rPr>
          <w:szCs w:val="28"/>
        </w:rPr>
        <w:t>Thẩm định, phê duyệt Báo cáo nghiên cứu khả thi đầu tư xây dựng, Báo cáo kinh tế kỹ thuật</w:t>
      </w:r>
    </w:p>
    <w:p w:rsidR="00776F8F" w:rsidRDefault="00776F8F" w:rsidP="00715293">
      <w:pPr>
        <w:tabs>
          <w:tab w:val="left" w:pos="567"/>
          <w:tab w:val="right" w:leader="dot" w:pos="8640"/>
        </w:tabs>
        <w:spacing w:before="120" w:after="120"/>
        <w:ind w:firstLine="567"/>
        <w:jc w:val="both"/>
        <w:rPr>
          <w:szCs w:val="28"/>
        </w:rPr>
      </w:pPr>
      <w:r w:rsidRPr="00776F8F">
        <w:rPr>
          <w:szCs w:val="28"/>
        </w:rPr>
        <w:tab/>
        <w:t xml:space="preserve">- </w:t>
      </w:r>
      <w:r w:rsidR="00963104">
        <w:rPr>
          <w:szCs w:val="28"/>
        </w:rPr>
        <w:t>Chương III</w:t>
      </w:r>
      <w:r w:rsidRPr="00776F8F">
        <w:rPr>
          <w:szCs w:val="28"/>
        </w:rPr>
        <w:t xml:space="preserve">: </w:t>
      </w:r>
      <w:r w:rsidR="005C2FF3">
        <w:rPr>
          <w:szCs w:val="28"/>
        </w:rPr>
        <w:t>Thẩm định, phê duyệt thiết kế triển khai sau thiết kế cơ sở</w:t>
      </w:r>
    </w:p>
    <w:p w:rsidR="00963104" w:rsidRDefault="00963104" w:rsidP="00D5067F">
      <w:pPr>
        <w:tabs>
          <w:tab w:val="left" w:pos="567"/>
          <w:tab w:val="right" w:leader="dot" w:pos="8640"/>
        </w:tabs>
        <w:spacing w:before="120" w:after="120"/>
        <w:ind w:firstLine="567"/>
        <w:jc w:val="both"/>
        <w:rPr>
          <w:szCs w:val="28"/>
        </w:rPr>
      </w:pPr>
      <w:r>
        <w:rPr>
          <w:szCs w:val="28"/>
        </w:rPr>
        <w:t>- Chương IV: Quản lý chi phí đầu tư xây dựng</w:t>
      </w:r>
    </w:p>
    <w:p w:rsidR="00963104" w:rsidRPr="00776F8F" w:rsidRDefault="00963104" w:rsidP="00D5067F">
      <w:pPr>
        <w:tabs>
          <w:tab w:val="left" w:pos="567"/>
          <w:tab w:val="right" w:leader="dot" w:pos="8640"/>
        </w:tabs>
        <w:spacing w:before="120" w:after="120"/>
        <w:ind w:firstLine="567"/>
        <w:jc w:val="both"/>
        <w:rPr>
          <w:szCs w:val="28"/>
        </w:rPr>
      </w:pPr>
      <w:r>
        <w:rPr>
          <w:szCs w:val="28"/>
        </w:rPr>
        <w:t xml:space="preserve">- Chương V: </w:t>
      </w:r>
      <w:r w:rsidRPr="00776F8F">
        <w:rPr>
          <w:szCs w:val="28"/>
        </w:rPr>
        <w:t>Tổ chức thực hiện</w:t>
      </w:r>
    </w:p>
    <w:p w:rsidR="00B654B0" w:rsidRPr="00715293" w:rsidRDefault="00B654B0" w:rsidP="00D5067F">
      <w:pPr>
        <w:widowControl w:val="0"/>
        <w:spacing w:line="340" w:lineRule="exact"/>
        <w:ind w:firstLine="567"/>
        <w:jc w:val="both"/>
        <w:rPr>
          <w:szCs w:val="28"/>
        </w:rPr>
      </w:pPr>
      <w:r w:rsidRPr="006B68BC">
        <w:rPr>
          <w:spacing w:val="-2"/>
          <w:szCs w:val="28"/>
          <w:lang w:val="sv-SE"/>
        </w:rPr>
        <w:t xml:space="preserve">Trên đây là Tờ trình </w:t>
      </w:r>
      <w:r w:rsidR="005C2FF3" w:rsidRPr="005C2FF3">
        <w:rPr>
          <w:szCs w:val="28"/>
        </w:rPr>
        <w:t xml:space="preserve">ban hành Quy định về </w:t>
      </w:r>
      <w:r w:rsidR="00091870">
        <w:rPr>
          <w:szCs w:val="28"/>
        </w:rPr>
        <w:t xml:space="preserve">công tác </w:t>
      </w:r>
      <w:r w:rsidR="005C2FF3" w:rsidRPr="005C2FF3">
        <w:rPr>
          <w:szCs w:val="28"/>
        </w:rPr>
        <w:t xml:space="preserve">thẩm định, phê duyệt Báo cáo </w:t>
      </w:r>
      <w:r w:rsidR="005C2FF3" w:rsidRPr="00715293">
        <w:rPr>
          <w:szCs w:val="28"/>
        </w:rPr>
        <w:t>nghiên cứu khả thi, Báo cáo kinh tế kỹ thuật, thiết kế xây dựng triển khai sau thiết kế cơ sở của dự án đầu tư xây dựng công trình trên địa bàn tỉnh Thừa Thiên Huế</w:t>
      </w:r>
      <w:r w:rsidRPr="00715293">
        <w:rPr>
          <w:spacing w:val="-2"/>
          <w:szCs w:val="28"/>
          <w:lang w:val="sv-SE"/>
        </w:rPr>
        <w:t>, Sở Xây dựng kính trình Ủy ban nhân dân tỉnh xem xét, quyết định./.</w:t>
      </w:r>
    </w:p>
    <w:p w:rsidR="00B654B0" w:rsidRPr="00715293" w:rsidRDefault="00B654B0" w:rsidP="00B654B0">
      <w:pPr>
        <w:spacing w:before="80"/>
        <w:jc w:val="center"/>
        <w:rPr>
          <w:spacing w:val="-2"/>
          <w:szCs w:val="28"/>
          <w:lang w:val="sv-SE"/>
        </w:rPr>
      </w:pPr>
      <w:r w:rsidRPr="00715293">
        <w:rPr>
          <w:spacing w:val="-2"/>
          <w:szCs w:val="28"/>
          <w:lang w:val="sv-SE"/>
        </w:rPr>
        <w:t>(</w:t>
      </w:r>
      <w:r w:rsidRPr="00715293">
        <w:rPr>
          <w:i/>
          <w:spacing w:val="-2"/>
          <w:szCs w:val="28"/>
          <w:lang w:val="sv-SE"/>
        </w:rPr>
        <w:t>Kèm theo dự thảo Quyết định và các văn bản có liên quan</w:t>
      </w:r>
      <w:r w:rsidRPr="00715293">
        <w:rPr>
          <w:spacing w:val="-2"/>
          <w:szCs w:val="28"/>
          <w:lang w:val="sv-SE"/>
        </w:rPr>
        <w:t>)</w:t>
      </w:r>
    </w:p>
    <w:p w:rsidR="00057202" w:rsidRPr="005C3084" w:rsidRDefault="00057202" w:rsidP="00BF21DB">
      <w:pPr>
        <w:pStyle w:val="BodyText"/>
        <w:spacing w:line="360" w:lineRule="auto"/>
        <w:ind w:firstLine="547"/>
        <w:rPr>
          <w:sz w:val="16"/>
          <w:szCs w:val="16"/>
        </w:rPr>
      </w:pPr>
    </w:p>
    <w:tbl>
      <w:tblPr>
        <w:tblW w:w="9149" w:type="dxa"/>
        <w:tblInd w:w="108" w:type="dxa"/>
        <w:tblBorders>
          <w:insideH w:val="single" w:sz="4" w:space="0" w:color="auto"/>
        </w:tblBorders>
        <w:tblLook w:val="01E0"/>
      </w:tblPr>
      <w:tblGrid>
        <w:gridCol w:w="4320"/>
        <w:gridCol w:w="4829"/>
      </w:tblGrid>
      <w:tr w:rsidR="00057202" w:rsidRPr="00AC1C5D" w:rsidTr="00457D3B">
        <w:trPr>
          <w:trHeight w:val="965"/>
        </w:trPr>
        <w:tc>
          <w:tcPr>
            <w:tcW w:w="4320" w:type="dxa"/>
          </w:tcPr>
          <w:p w:rsidR="00057202" w:rsidRPr="00AC1C5D" w:rsidRDefault="00057202" w:rsidP="00457D3B">
            <w:pPr>
              <w:tabs>
                <w:tab w:val="left" w:pos="993"/>
                <w:tab w:val="left" w:pos="3686"/>
                <w:tab w:val="right" w:pos="5670"/>
                <w:tab w:val="left" w:pos="5954"/>
              </w:tabs>
              <w:jc w:val="both"/>
              <w:rPr>
                <w:b/>
                <w:i/>
                <w:sz w:val="24"/>
                <w:szCs w:val="24"/>
              </w:rPr>
            </w:pPr>
            <w:r w:rsidRPr="00AC1C5D">
              <w:rPr>
                <w:b/>
                <w:i/>
                <w:sz w:val="24"/>
                <w:szCs w:val="24"/>
              </w:rPr>
              <w:t>Nơi nhận:</w:t>
            </w:r>
          </w:p>
          <w:p w:rsidR="00057202" w:rsidRDefault="00057202" w:rsidP="00457D3B">
            <w:pPr>
              <w:ind w:left="1" w:hanging="1"/>
              <w:rPr>
                <w:iCs/>
                <w:sz w:val="22"/>
                <w:szCs w:val="22"/>
              </w:rPr>
            </w:pPr>
            <w:r w:rsidRPr="00AC1C5D">
              <w:rPr>
                <w:iCs/>
                <w:sz w:val="22"/>
                <w:szCs w:val="22"/>
              </w:rPr>
              <w:t>- Như trên;</w:t>
            </w:r>
          </w:p>
          <w:p w:rsidR="00057202" w:rsidRPr="00AC1C5D" w:rsidRDefault="00057202" w:rsidP="00457D3B">
            <w:pPr>
              <w:ind w:left="1" w:hanging="1"/>
              <w:rPr>
                <w:iCs/>
                <w:sz w:val="22"/>
                <w:szCs w:val="22"/>
              </w:rPr>
            </w:pPr>
            <w:r>
              <w:rPr>
                <w:iCs/>
                <w:sz w:val="22"/>
                <w:szCs w:val="22"/>
              </w:rPr>
              <w:t>- Sở Tư pháp;</w:t>
            </w:r>
          </w:p>
          <w:p w:rsidR="00057202" w:rsidRPr="00AC1C5D" w:rsidRDefault="00057202" w:rsidP="00457D3B">
            <w:pPr>
              <w:rPr>
                <w:sz w:val="22"/>
                <w:szCs w:val="22"/>
              </w:rPr>
            </w:pPr>
            <w:r w:rsidRPr="00AC1C5D">
              <w:rPr>
                <w:sz w:val="22"/>
                <w:szCs w:val="22"/>
              </w:rPr>
              <w:t xml:space="preserve">- </w:t>
            </w:r>
            <w:r>
              <w:rPr>
                <w:sz w:val="22"/>
                <w:szCs w:val="22"/>
              </w:rPr>
              <w:t xml:space="preserve">Sở XD: </w:t>
            </w:r>
            <w:r w:rsidRPr="00AC1C5D">
              <w:rPr>
                <w:sz w:val="22"/>
                <w:szCs w:val="22"/>
              </w:rPr>
              <w:t>G</w:t>
            </w:r>
            <w:r>
              <w:rPr>
                <w:sz w:val="22"/>
                <w:szCs w:val="22"/>
              </w:rPr>
              <w:t>Đ</w:t>
            </w:r>
            <w:r w:rsidRPr="00AC1C5D">
              <w:rPr>
                <w:sz w:val="22"/>
                <w:szCs w:val="22"/>
              </w:rPr>
              <w:t xml:space="preserve"> và các PGĐ</w:t>
            </w:r>
            <w:r>
              <w:rPr>
                <w:sz w:val="22"/>
                <w:szCs w:val="22"/>
              </w:rPr>
              <w:t xml:space="preserve"> Sở;</w:t>
            </w:r>
          </w:p>
          <w:p w:rsidR="00057202" w:rsidRPr="00AC1C5D" w:rsidRDefault="00057202" w:rsidP="00457D3B">
            <w:pPr>
              <w:rPr>
                <w:szCs w:val="26"/>
              </w:rPr>
            </w:pPr>
            <w:r w:rsidRPr="00AC1C5D">
              <w:rPr>
                <w:iCs/>
                <w:sz w:val="22"/>
                <w:szCs w:val="22"/>
              </w:rPr>
              <w:t xml:space="preserve">- Lưu: </w:t>
            </w:r>
            <w:r>
              <w:rPr>
                <w:iCs/>
                <w:sz w:val="22"/>
                <w:szCs w:val="22"/>
              </w:rPr>
              <w:t>QLXD</w:t>
            </w:r>
            <w:r w:rsidRPr="005A4C17">
              <w:rPr>
                <w:iCs/>
                <w:sz w:val="22"/>
                <w:szCs w:val="22"/>
              </w:rPr>
              <w:t>, V</w:t>
            </w:r>
            <w:r>
              <w:rPr>
                <w:iCs/>
                <w:sz w:val="22"/>
                <w:szCs w:val="22"/>
              </w:rPr>
              <w:t>P</w:t>
            </w:r>
            <w:r w:rsidRPr="00AC1C5D">
              <w:rPr>
                <w:iCs/>
                <w:sz w:val="22"/>
                <w:szCs w:val="22"/>
              </w:rPr>
              <w:t>.</w:t>
            </w:r>
          </w:p>
        </w:tc>
        <w:tc>
          <w:tcPr>
            <w:tcW w:w="4829" w:type="dxa"/>
          </w:tcPr>
          <w:p w:rsidR="00057202" w:rsidRPr="003A5513" w:rsidRDefault="00057202" w:rsidP="00457D3B">
            <w:pPr>
              <w:jc w:val="center"/>
              <w:rPr>
                <w:b/>
              </w:rPr>
            </w:pPr>
            <w:r w:rsidRPr="003A5513">
              <w:rPr>
                <w:b/>
              </w:rPr>
              <w:t>GIÁM ĐỐC</w:t>
            </w:r>
            <w:r>
              <w:rPr>
                <w:b/>
              </w:rPr>
              <w:t xml:space="preserve"> </w:t>
            </w:r>
          </w:p>
          <w:p w:rsidR="00057202" w:rsidRDefault="00057202" w:rsidP="00457D3B">
            <w:pPr>
              <w:jc w:val="center"/>
            </w:pPr>
          </w:p>
          <w:p w:rsidR="00057202" w:rsidRDefault="00057202" w:rsidP="00457D3B">
            <w:pPr>
              <w:jc w:val="center"/>
            </w:pPr>
          </w:p>
          <w:p w:rsidR="00057202" w:rsidRDefault="00057202" w:rsidP="00457D3B">
            <w:pPr>
              <w:jc w:val="center"/>
            </w:pPr>
          </w:p>
          <w:p w:rsidR="00DB7991" w:rsidRDefault="00DB7991" w:rsidP="00457D3B">
            <w:pPr>
              <w:jc w:val="center"/>
            </w:pPr>
          </w:p>
          <w:p w:rsidR="00057202" w:rsidRDefault="00057202" w:rsidP="00457D3B">
            <w:pPr>
              <w:jc w:val="center"/>
            </w:pPr>
          </w:p>
          <w:p w:rsidR="00057202" w:rsidRPr="00AC1C5D" w:rsidRDefault="004C7207" w:rsidP="00457D3B">
            <w:pPr>
              <w:pStyle w:val="Heading6"/>
              <w:ind w:left="-108"/>
              <w:jc w:val="center"/>
              <w:rPr>
                <w:i w:val="0"/>
                <w:szCs w:val="26"/>
              </w:rPr>
            </w:pPr>
            <w:r>
              <w:rPr>
                <w:i w:val="0"/>
              </w:rPr>
              <w:t xml:space="preserve"> </w:t>
            </w:r>
            <w:r w:rsidR="00057202">
              <w:rPr>
                <w:i w:val="0"/>
              </w:rPr>
              <w:t>Nguyễn Đại Viên</w:t>
            </w:r>
          </w:p>
        </w:tc>
      </w:tr>
    </w:tbl>
    <w:p w:rsidR="00057202" w:rsidRDefault="00057202" w:rsidP="00057202"/>
    <w:p w:rsidR="00E07F6D" w:rsidRDefault="00E07F6D" w:rsidP="00057202">
      <w:pPr>
        <w:tabs>
          <w:tab w:val="left" w:pos="851"/>
        </w:tabs>
        <w:spacing w:line="360" w:lineRule="auto"/>
        <w:jc w:val="both"/>
      </w:pPr>
    </w:p>
    <w:sectPr w:rsidR="00E07F6D" w:rsidSect="00D53E23">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786" w:rsidRDefault="00CE1786">
      <w:r>
        <w:separator/>
      </w:r>
    </w:p>
  </w:endnote>
  <w:endnote w:type="continuationSeparator" w:id="1">
    <w:p w:rsidR="00CE1786" w:rsidRDefault="00CE1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186" w:rsidRDefault="0091316B" w:rsidP="00411EC0">
    <w:pPr>
      <w:pStyle w:val="Footer"/>
      <w:framePr w:wrap="around" w:vAnchor="text" w:hAnchor="margin" w:xAlign="right" w:y="1"/>
      <w:rPr>
        <w:rStyle w:val="PageNumber"/>
      </w:rPr>
    </w:pPr>
    <w:r>
      <w:rPr>
        <w:rStyle w:val="PageNumber"/>
      </w:rPr>
      <w:fldChar w:fldCharType="begin"/>
    </w:r>
    <w:r w:rsidR="00DC2186">
      <w:rPr>
        <w:rStyle w:val="PageNumber"/>
      </w:rPr>
      <w:instrText xml:space="preserve">PAGE  </w:instrText>
    </w:r>
    <w:r>
      <w:rPr>
        <w:rStyle w:val="PageNumber"/>
      </w:rPr>
      <w:fldChar w:fldCharType="end"/>
    </w:r>
  </w:p>
  <w:p w:rsidR="00DC2186" w:rsidRDefault="00DC2186" w:rsidP="00411EC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186" w:rsidRDefault="00DC2186" w:rsidP="00411EC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786" w:rsidRDefault="00CE1786">
      <w:r>
        <w:separator/>
      </w:r>
    </w:p>
  </w:footnote>
  <w:footnote w:type="continuationSeparator" w:id="1">
    <w:p w:rsidR="00CE1786" w:rsidRDefault="00CE1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186" w:rsidRDefault="0091316B">
    <w:pPr>
      <w:pStyle w:val="Header"/>
      <w:framePr w:wrap="around" w:vAnchor="text" w:hAnchor="margin" w:xAlign="center" w:y="1"/>
      <w:rPr>
        <w:rStyle w:val="PageNumber"/>
      </w:rPr>
    </w:pPr>
    <w:r>
      <w:rPr>
        <w:rStyle w:val="PageNumber"/>
      </w:rPr>
      <w:fldChar w:fldCharType="begin"/>
    </w:r>
    <w:r w:rsidR="00DC2186">
      <w:rPr>
        <w:rStyle w:val="PageNumber"/>
      </w:rPr>
      <w:instrText xml:space="preserve">PAGE  </w:instrText>
    </w:r>
    <w:r>
      <w:rPr>
        <w:rStyle w:val="PageNumber"/>
      </w:rPr>
      <w:fldChar w:fldCharType="end"/>
    </w:r>
  </w:p>
  <w:p w:rsidR="00DC2186" w:rsidRDefault="00DC21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74136"/>
      <w:docPartObj>
        <w:docPartGallery w:val="Page Numbers (Top of Page)"/>
        <w:docPartUnique/>
      </w:docPartObj>
    </w:sdtPr>
    <w:sdtContent>
      <w:p w:rsidR="001D131B" w:rsidRDefault="0091316B">
        <w:pPr>
          <w:pStyle w:val="Header"/>
          <w:jc w:val="center"/>
        </w:pPr>
        <w:fldSimple w:instr=" PAGE   \* MERGEFORMAT ">
          <w:r w:rsidR="00091870">
            <w:rPr>
              <w:noProof/>
            </w:rPr>
            <w:t>3</w:t>
          </w:r>
        </w:fldSimple>
      </w:p>
    </w:sdtContent>
  </w:sdt>
  <w:p w:rsidR="001D131B" w:rsidRDefault="001D13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66D3"/>
    <w:multiLevelType w:val="hybridMultilevel"/>
    <w:tmpl w:val="99304B06"/>
    <w:lvl w:ilvl="0" w:tplc="4EAA283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B72A57"/>
    <w:multiLevelType w:val="hybridMultilevel"/>
    <w:tmpl w:val="98FEEF1E"/>
    <w:lvl w:ilvl="0" w:tplc="F56E1E1C">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F3829"/>
    <w:multiLevelType w:val="hybridMultilevel"/>
    <w:tmpl w:val="976EC2D4"/>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8CD3783"/>
    <w:multiLevelType w:val="hybridMultilevel"/>
    <w:tmpl w:val="78A247D4"/>
    <w:lvl w:ilvl="0" w:tplc="14E86718">
      <w:start w:val="2"/>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25671C37"/>
    <w:multiLevelType w:val="hybridMultilevel"/>
    <w:tmpl w:val="4232E0CE"/>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0D508D8"/>
    <w:multiLevelType w:val="hybridMultilevel"/>
    <w:tmpl w:val="4232E0CE"/>
    <w:lvl w:ilvl="0" w:tplc="3912C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656339D"/>
    <w:multiLevelType w:val="hybridMultilevel"/>
    <w:tmpl w:val="471EC814"/>
    <w:lvl w:ilvl="0" w:tplc="8F727AF4">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41731515"/>
    <w:multiLevelType w:val="hybridMultilevel"/>
    <w:tmpl w:val="A17E0ECE"/>
    <w:lvl w:ilvl="0" w:tplc="15060022">
      <w:start w:val="1"/>
      <w:numFmt w:val="decimal"/>
      <w:lvlText w:val="%1."/>
      <w:lvlJc w:val="left"/>
      <w:pPr>
        <w:tabs>
          <w:tab w:val="num" w:pos="720"/>
        </w:tabs>
        <w:ind w:left="720" w:hanging="360"/>
      </w:pPr>
      <w:rPr>
        <w:rFonts w:hint="default"/>
        <w:b/>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1276AB"/>
    <w:multiLevelType w:val="hybridMultilevel"/>
    <w:tmpl w:val="3E62BCA6"/>
    <w:lvl w:ilvl="0" w:tplc="F048BEC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580E55D5"/>
    <w:multiLevelType w:val="hybridMultilevel"/>
    <w:tmpl w:val="AAA4020C"/>
    <w:lvl w:ilvl="0" w:tplc="D410F6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397723"/>
    <w:multiLevelType w:val="hybridMultilevel"/>
    <w:tmpl w:val="A8B83714"/>
    <w:lvl w:ilvl="0" w:tplc="570E43CC">
      <w:start w:val="1"/>
      <w:numFmt w:val="bullet"/>
      <w:lvlText w:val="-"/>
      <w:lvlJc w:val="left"/>
      <w:pPr>
        <w:tabs>
          <w:tab w:val="num" w:pos="340"/>
        </w:tabs>
        <w:ind w:left="0" w:firstLine="170"/>
      </w:pPr>
      <w:rPr>
        <w:rFonts w:ascii="Times New Roman" w:eastAsia="Times New Roman" w:hAnsi="Times New Roman" w:cs="Times New Roman" w:hint="default"/>
      </w:rPr>
    </w:lvl>
    <w:lvl w:ilvl="1" w:tplc="04090003" w:tentative="1">
      <w:start w:val="1"/>
      <w:numFmt w:val="bullet"/>
      <w:lvlText w:val="o"/>
      <w:lvlJc w:val="left"/>
      <w:pPr>
        <w:tabs>
          <w:tab w:val="num" w:pos="1407"/>
        </w:tabs>
        <w:ind w:left="1407" w:hanging="360"/>
      </w:pPr>
      <w:rPr>
        <w:rFonts w:ascii="Courier New" w:hAnsi="Courier New" w:cs="Courier New" w:hint="default"/>
      </w:rPr>
    </w:lvl>
    <w:lvl w:ilvl="2" w:tplc="04090005" w:tentative="1">
      <w:start w:val="1"/>
      <w:numFmt w:val="bullet"/>
      <w:lvlText w:val=""/>
      <w:lvlJc w:val="left"/>
      <w:pPr>
        <w:tabs>
          <w:tab w:val="num" w:pos="2127"/>
        </w:tabs>
        <w:ind w:left="2127" w:hanging="360"/>
      </w:pPr>
      <w:rPr>
        <w:rFonts w:ascii="Wingdings" w:hAnsi="Wingdings" w:hint="default"/>
      </w:rPr>
    </w:lvl>
    <w:lvl w:ilvl="3" w:tplc="04090001" w:tentative="1">
      <w:start w:val="1"/>
      <w:numFmt w:val="bullet"/>
      <w:lvlText w:val=""/>
      <w:lvlJc w:val="left"/>
      <w:pPr>
        <w:tabs>
          <w:tab w:val="num" w:pos="2847"/>
        </w:tabs>
        <w:ind w:left="2847" w:hanging="360"/>
      </w:pPr>
      <w:rPr>
        <w:rFonts w:ascii="Symbol" w:hAnsi="Symbol" w:hint="default"/>
      </w:rPr>
    </w:lvl>
    <w:lvl w:ilvl="4" w:tplc="04090003" w:tentative="1">
      <w:start w:val="1"/>
      <w:numFmt w:val="bullet"/>
      <w:lvlText w:val="o"/>
      <w:lvlJc w:val="left"/>
      <w:pPr>
        <w:tabs>
          <w:tab w:val="num" w:pos="3567"/>
        </w:tabs>
        <w:ind w:left="3567" w:hanging="360"/>
      </w:pPr>
      <w:rPr>
        <w:rFonts w:ascii="Courier New" w:hAnsi="Courier New" w:cs="Courier New" w:hint="default"/>
      </w:rPr>
    </w:lvl>
    <w:lvl w:ilvl="5" w:tplc="04090005" w:tentative="1">
      <w:start w:val="1"/>
      <w:numFmt w:val="bullet"/>
      <w:lvlText w:val=""/>
      <w:lvlJc w:val="left"/>
      <w:pPr>
        <w:tabs>
          <w:tab w:val="num" w:pos="4287"/>
        </w:tabs>
        <w:ind w:left="4287" w:hanging="360"/>
      </w:pPr>
      <w:rPr>
        <w:rFonts w:ascii="Wingdings" w:hAnsi="Wingdings" w:hint="default"/>
      </w:rPr>
    </w:lvl>
    <w:lvl w:ilvl="6" w:tplc="04090001" w:tentative="1">
      <w:start w:val="1"/>
      <w:numFmt w:val="bullet"/>
      <w:lvlText w:val=""/>
      <w:lvlJc w:val="left"/>
      <w:pPr>
        <w:tabs>
          <w:tab w:val="num" w:pos="5007"/>
        </w:tabs>
        <w:ind w:left="5007" w:hanging="360"/>
      </w:pPr>
      <w:rPr>
        <w:rFonts w:ascii="Symbol" w:hAnsi="Symbol" w:hint="default"/>
      </w:rPr>
    </w:lvl>
    <w:lvl w:ilvl="7" w:tplc="04090003" w:tentative="1">
      <w:start w:val="1"/>
      <w:numFmt w:val="bullet"/>
      <w:lvlText w:val="o"/>
      <w:lvlJc w:val="left"/>
      <w:pPr>
        <w:tabs>
          <w:tab w:val="num" w:pos="5727"/>
        </w:tabs>
        <w:ind w:left="5727" w:hanging="360"/>
      </w:pPr>
      <w:rPr>
        <w:rFonts w:ascii="Courier New" w:hAnsi="Courier New" w:cs="Courier New" w:hint="default"/>
      </w:rPr>
    </w:lvl>
    <w:lvl w:ilvl="8" w:tplc="04090005" w:tentative="1">
      <w:start w:val="1"/>
      <w:numFmt w:val="bullet"/>
      <w:lvlText w:val=""/>
      <w:lvlJc w:val="left"/>
      <w:pPr>
        <w:tabs>
          <w:tab w:val="num" w:pos="6447"/>
        </w:tabs>
        <w:ind w:left="6447" w:hanging="360"/>
      </w:pPr>
      <w:rPr>
        <w:rFonts w:ascii="Wingdings" w:hAnsi="Wingdings" w:hint="default"/>
      </w:rPr>
    </w:lvl>
  </w:abstractNum>
  <w:abstractNum w:abstractNumId="11">
    <w:nsid w:val="5C932AFB"/>
    <w:multiLevelType w:val="hybridMultilevel"/>
    <w:tmpl w:val="729E838A"/>
    <w:lvl w:ilvl="0" w:tplc="EFB48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6A7596"/>
    <w:multiLevelType w:val="singleLevel"/>
    <w:tmpl w:val="B5A88346"/>
    <w:lvl w:ilvl="0">
      <w:numFmt w:val="bullet"/>
      <w:lvlText w:val="-"/>
      <w:lvlJc w:val="left"/>
      <w:pPr>
        <w:tabs>
          <w:tab w:val="num" w:pos="1080"/>
        </w:tabs>
        <w:ind w:left="1080" w:hanging="360"/>
      </w:pPr>
      <w:rPr>
        <w:rFonts w:ascii="Times New Roman" w:hAnsi="Times New Roman" w:hint="default"/>
      </w:rPr>
    </w:lvl>
  </w:abstractNum>
  <w:abstractNum w:abstractNumId="13">
    <w:nsid w:val="68C17C89"/>
    <w:multiLevelType w:val="hybridMultilevel"/>
    <w:tmpl w:val="EB6ACE4A"/>
    <w:lvl w:ilvl="0" w:tplc="C82E31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4E71A2D"/>
    <w:multiLevelType w:val="hybridMultilevel"/>
    <w:tmpl w:val="35345660"/>
    <w:lvl w:ilvl="0" w:tplc="2F58BD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77F262DF"/>
    <w:multiLevelType w:val="hybridMultilevel"/>
    <w:tmpl w:val="C45C84A6"/>
    <w:lvl w:ilvl="0" w:tplc="81FC30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1052B8"/>
    <w:multiLevelType w:val="hybridMultilevel"/>
    <w:tmpl w:val="7236EB46"/>
    <w:lvl w:ilvl="0" w:tplc="45DC6E30">
      <w:start w:val="1"/>
      <w:numFmt w:val="upperRoman"/>
      <w:lvlText w:val="%1."/>
      <w:lvlJc w:val="left"/>
      <w:pPr>
        <w:tabs>
          <w:tab w:val="num" w:pos="851"/>
        </w:tabs>
        <w:ind w:left="0" w:firstLine="397"/>
      </w:pPr>
      <w:rPr>
        <w:rFonts w:hint="default"/>
        <w:b/>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num w:numId="1">
    <w:abstractNumId w:val="16"/>
  </w:num>
  <w:num w:numId="2">
    <w:abstractNumId w:val="10"/>
  </w:num>
  <w:num w:numId="3">
    <w:abstractNumId w:val="7"/>
  </w:num>
  <w:num w:numId="4">
    <w:abstractNumId w:val="12"/>
  </w:num>
  <w:num w:numId="5">
    <w:abstractNumId w:val="13"/>
  </w:num>
  <w:num w:numId="6">
    <w:abstractNumId w:val="5"/>
  </w:num>
  <w:num w:numId="7">
    <w:abstractNumId w:val="0"/>
  </w:num>
  <w:num w:numId="8">
    <w:abstractNumId w:val="8"/>
  </w:num>
  <w:num w:numId="9">
    <w:abstractNumId w:val="3"/>
  </w:num>
  <w:num w:numId="10">
    <w:abstractNumId w:val="14"/>
  </w:num>
  <w:num w:numId="11">
    <w:abstractNumId w:val="4"/>
  </w:num>
  <w:num w:numId="12">
    <w:abstractNumId w:val="2"/>
  </w:num>
  <w:num w:numId="13">
    <w:abstractNumId w:val="6"/>
  </w:num>
  <w:num w:numId="14">
    <w:abstractNumId w:val="11"/>
  </w:num>
  <w:num w:numId="15">
    <w:abstractNumId w:val="9"/>
  </w:num>
  <w:num w:numId="16">
    <w:abstractNumId w:val="1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characterSpacingControl w:val="doNotCompress"/>
  <w:footnotePr>
    <w:footnote w:id="0"/>
    <w:footnote w:id="1"/>
  </w:footnotePr>
  <w:endnotePr>
    <w:endnote w:id="0"/>
    <w:endnote w:id="1"/>
  </w:endnotePr>
  <w:compat/>
  <w:rsids>
    <w:rsidRoot w:val="005A4C17"/>
    <w:rsid w:val="000040CD"/>
    <w:rsid w:val="00016D92"/>
    <w:rsid w:val="0003305F"/>
    <w:rsid w:val="00044BFF"/>
    <w:rsid w:val="000522A6"/>
    <w:rsid w:val="00057202"/>
    <w:rsid w:val="00057643"/>
    <w:rsid w:val="000661A9"/>
    <w:rsid w:val="00072630"/>
    <w:rsid w:val="000737EB"/>
    <w:rsid w:val="00074833"/>
    <w:rsid w:val="00086359"/>
    <w:rsid w:val="00090983"/>
    <w:rsid w:val="00091870"/>
    <w:rsid w:val="000A7328"/>
    <w:rsid w:val="000B128B"/>
    <w:rsid w:val="000B1EB7"/>
    <w:rsid w:val="000B55FF"/>
    <w:rsid w:val="000B6EB8"/>
    <w:rsid w:val="000C4AE6"/>
    <w:rsid w:val="000D3A80"/>
    <w:rsid w:val="000E00CD"/>
    <w:rsid w:val="000F3531"/>
    <w:rsid w:val="001014C0"/>
    <w:rsid w:val="00112452"/>
    <w:rsid w:val="0011336F"/>
    <w:rsid w:val="00114055"/>
    <w:rsid w:val="0012642B"/>
    <w:rsid w:val="00131F59"/>
    <w:rsid w:val="001452A2"/>
    <w:rsid w:val="00161DC5"/>
    <w:rsid w:val="00163FCA"/>
    <w:rsid w:val="00166457"/>
    <w:rsid w:val="00167F69"/>
    <w:rsid w:val="00172D14"/>
    <w:rsid w:val="00180194"/>
    <w:rsid w:val="0018054F"/>
    <w:rsid w:val="00182F86"/>
    <w:rsid w:val="00190057"/>
    <w:rsid w:val="001A2CE5"/>
    <w:rsid w:val="001A5005"/>
    <w:rsid w:val="001A6A8D"/>
    <w:rsid w:val="001B3A40"/>
    <w:rsid w:val="001C0530"/>
    <w:rsid w:val="001C173A"/>
    <w:rsid w:val="001C787F"/>
    <w:rsid w:val="001D0A06"/>
    <w:rsid w:val="001D131B"/>
    <w:rsid w:val="001D3DB1"/>
    <w:rsid w:val="001D7D8F"/>
    <w:rsid w:val="001E27D9"/>
    <w:rsid w:val="001F3C2B"/>
    <w:rsid w:val="001F58AA"/>
    <w:rsid w:val="001F739F"/>
    <w:rsid w:val="00210AB5"/>
    <w:rsid w:val="0021340E"/>
    <w:rsid w:val="00214D8B"/>
    <w:rsid w:val="00220581"/>
    <w:rsid w:val="00222645"/>
    <w:rsid w:val="00227B31"/>
    <w:rsid w:val="00235651"/>
    <w:rsid w:val="00236FFB"/>
    <w:rsid w:val="00237516"/>
    <w:rsid w:val="002533FB"/>
    <w:rsid w:val="00260C05"/>
    <w:rsid w:val="002703DA"/>
    <w:rsid w:val="00274B69"/>
    <w:rsid w:val="00281114"/>
    <w:rsid w:val="002A175E"/>
    <w:rsid w:val="002B6AF1"/>
    <w:rsid w:val="002C2C87"/>
    <w:rsid w:val="002E34FA"/>
    <w:rsid w:val="002E752F"/>
    <w:rsid w:val="002F2ED2"/>
    <w:rsid w:val="00323107"/>
    <w:rsid w:val="00330C75"/>
    <w:rsid w:val="0033674C"/>
    <w:rsid w:val="003369D9"/>
    <w:rsid w:val="00341F33"/>
    <w:rsid w:val="00346268"/>
    <w:rsid w:val="00360B64"/>
    <w:rsid w:val="00366DF2"/>
    <w:rsid w:val="00371B35"/>
    <w:rsid w:val="00375425"/>
    <w:rsid w:val="00383181"/>
    <w:rsid w:val="00384A5F"/>
    <w:rsid w:val="00385445"/>
    <w:rsid w:val="00393251"/>
    <w:rsid w:val="003959EA"/>
    <w:rsid w:val="003A0A3B"/>
    <w:rsid w:val="003A5513"/>
    <w:rsid w:val="003A62F7"/>
    <w:rsid w:val="003B42EC"/>
    <w:rsid w:val="003C423B"/>
    <w:rsid w:val="003E1734"/>
    <w:rsid w:val="003E7C68"/>
    <w:rsid w:val="00401EA2"/>
    <w:rsid w:val="00404027"/>
    <w:rsid w:val="0040460F"/>
    <w:rsid w:val="00410560"/>
    <w:rsid w:val="004109F3"/>
    <w:rsid w:val="00411104"/>
    <w:rsid w:val="00411EC0"/>
    <w:rsid w:val="00415023"/>
    <w:rsid w:val="004174C1"/>
    <w:rsid w:val="00421206"/>
    <w:rsid w:val="00430A7B"/>
    <w:rsid w:val="00441ECA"/>
    <w:rsid w:val="004428D8"/>
    <w:rsid w:val="0044311E"/>
    <w:rsid w:val="004630D6"/>
    <w:rsid w:val="00466012"/>
    <w:rsid w:val="004848C9"/>
    <w:rsid w:val="00490BCB"/>
    <w:rsid w:val="004A3313"/>
    <w:rsid w:val="004B15EF"/>
    <w:rsid w:val="004C222F"/>
    <w:rsid w:val="004C7207"/>
    <w:rsid w:val="004D2905"/>
    <w:rsid w:val="004D2B11"/>
    <w:rsid w:val="004D696D"/>
    <w:rsid w:val="004E3D97"/>
    <w:rsid w:val="004F1EDC"/>
    <w:rsid w:val="004F6673"/>
    <w:rsid w:val="004F6C1D"/>
    <w:rsid w:val="00502A3F"/>
    <w:rsid w:val="005414F2"/>
    <w:rsid w:val="00544946"/>
    <w:rsid w:val="00552DAF"/>
    <w:rsid w:val="00565175"/>
    <w:rsid w:val="00582F1B"/>
    <w:rsid w:val="0059210B"/>
    <w:rsid w:val="00595454"/>
    <w:rsid w:val="00595842"/>
    <w:rsid w:val="00595C9A"/>
    <w:rsid w:val="005A4C17"/>
    <w:rsid w:val="005B75EC"/>
    <w:rsid w:val="005C2FF3"/>
    <w:rsid w:val="005C3084"/>
    <w:rsid w:val="005C5865"/>
    <w:rsid w:val="005D023F"/>
    <w:rsid w:val="005D3F70"/>
    <w:rsid w:val="005E4554"/>
    <w:rsid w:val="005F0909"/>
    <w:rsid w:val="005F2CF9"/>
    <w:rsid w:val="005F71DD"/>
    <w:rsid w:val="005F74B5"/>
    <w:rsid w:val="00603C74"/>
    <w:rsid w:val="00614AB8"/>
    <w:rsid w:val="00624B79"/>
    <w:rsid w:val="0063529B"/>
    <w:rsid w:val="00645B28"/>
    <w:rsid w:val="0065486E"/>
    <w:rsid w:val="006607A8"/>
    <w:rsid w:val="00662154"/>
    <w:rsid w:val="00667FBE"/>
    <w:rsid w:val="0067435B"/>
    <w:rsid w:val="00682F19"/>
    <w:rsid w:val="00696D3D"/>
    <w:rsid w:val="006A5DBC"/>
    <w:rsid w:val="006B4057"/>
    <w:rsid w:val="006C125B"/>
    <w:rsid w:val="006C5F9D"/>
    <w:rsid w:val="006E38B8"/>
    <w:rsid w:val="006E63C2"/>
    <w:rsid w:val="006F2F89"/>
    <w:rsid w:val="006F3D47"/>
    <w:rsid w:val="007017E1"/>
    <w:rsid w:val="007022AE"/>
    <w:rsid w:val="00703FFB"/>
    <w:rsid w:val="00704B46"/>
    <w:rsid w:val="00715293"/>
    <w:rsid w:val="007158D6"/>
    <w:rsid w:val="007336C1"/>
    <w:rsid w:val="007417E7"/>
    <w:rsid w:val="00746E35"/>
    <w:rsid w:val="00763C96"/>
    <w:rsid w:val="00776F8F"/>
    <w:rsid w:val="007967F4"/>
    <w:rsid w:val="007A3B6F"/>
    <w:rsid w:val="007A666B"/>
    <w:rsid w:val="007B1DC3"/>
    <w:rsid w:val="007B78A3"/>
    <w:rsid w:val="007C3D45"/>
    <w:rsid w:val="007C4F1F"/>
    <w:rsid w:val="007D7C71"/>
    <w:rsid w:val="007E145C"/>
    <w:rsid w:val="008119C4"/>
    <w:rsid w:val="00811FC1"/>
    <w:rsid w:val="008149E5"/>
    <w:rsid w:val="00815383"/>
    <w:rsid w:val="00815FF9"/>
    <w:rsid w:val="00826FA1"/>
    <w:rsid w:val="0083015E"/>
    <w:rsid w:val="008343DF"/>
    <w:rsid w:val="0084025A"/>
    <w:rsid w:val="00843829"/>
    <w:rsid w:val="00843D82"/>
    <w:rsid w:val="00852FDD"/>
    <w:rsid w:val="00856A08"/>
    <w:rsid w:val="00881E1A"/>
    <w:rsid w:val="00886479"/>
    <w:rsid w:val="008A6F81"/>
    <w:rsid w:val="008B28B8"/>
    <w:rsid w:val="008B7AE4"/>
    <w:rsid w:val="008C2CA4"/>
    <w:rsid w:val="008D3718"/>
    <w:rsid w:val="008D67BD"/>
    <w:rsid w:val="008E3A14"/>
    <w:rsid w:val="008E62DE"/>
    <w:rsid w:val="008F2B43"/>
    <w:rsid w:val="008F4876"/>
    <w:rsid w:val="008F7E0E"/>
    <w:rsid w:val="0091316B"/>
    <w:rsid w:val="0091383E"/>
    <w:rsid w:val="00915295"/>
    <w:rsid w:val="009343F4"/>
    <w:rsid w:val="009358FF"/>
    <w:rsid w:val="009457AD"/>
    <w:rsid w:val="00947B8A"/>
    <w:rsid w:val="00961F72"/>
    <w:rsid w:val="00963104"/>
    <w:rsid w:val="0096371A"/>
    <w:rsid w:val="009703DD"/>
    <w:rsid w:val="0097204A"/>
    <w:rsid w:val="00975772"/>
    <w:rsid w:val="009758AD"/>
    <w:rsid w:val="00986F78"/>
    <w:rsid w:val="0099211B"/>
    <w:rsid w:val="009A7890"/>
    <w:rsid w:val="009D10DC"/>
    <w:rsid w:val="009D2321"/>
    <w:rsid w:val="009D280A"/>
    <w:rsid w:val="009E0AB6"/>
    <w:rsid w:val="009E498D"/>
    <w:rsid w:val="009F2F18"/>
    <w:rsid w:val="00A0002E"/>
    <w:rsid w:val="00A1287D"/>
    <w:rsid w:val="00A2158B"/>
    <w:rsid w:val="00A47F9B"/>
    <w:rsid w:val="00A5444C"/>
    <w:rsid w:val="00A54F68"/>
    <w:rsid w:val="00A5533C"/>
    <w:rsid w:val="00A66562"/>
    <w:rsid w:val="00A75AD0"/>
    <w:rsid w:val="00A8048D"/>
    <w:rsid w:val="00A91360"/>
    <w:rsid w:val="00AA3472"/>
    <w:rsid w:val="00AB0F5D"/>
    <w:rsid w:val="00AB382E"/>
    <w:rsid w:val="00AC4C8A"/>
    <w:rsid w:val="00AC5A10"/>
    <w:rsid w:val="00AE0ADA"/>
    <w:rsid w:val="00AE2180"/>
    <w:rsid w:val="00AE2D82"/>
    <w:rsid w:val="00AE46B9"/>
    <w:rsid w:val="00AE77A5"/>
    <w:rsid w:val="00B0044C"/>
    <w:rsid w:val="00B02C1B"/>
    <w:rsid w:val="00B0400C"/>
    <w:rsid w:val="00B16C4C"/>
    <w:rsid w:val="00B24E46"/>
    <w:rsid w:val="00B251EE"/>
    <w:rsid w:val="00B2764E"/>
    <w:rsid w:val="00B338DC"/>
    <w:rsid w:val="00B36698"/>
    <w:rsid w:val="00B37543"/>
    <w:rsid w:val="00B46A47"/>
    <w:rsid w:val="00B531D2"/>
    <w:rsid w:val="00B54E3A"/>
    <w:rsid w:val="00B654B0"/>
    <w:rsid w:val="00B66F51"/>
    <w:rsid w:val="00B74C51"/>
    <w:rsid w:val="00B853FE"/>
    <w:rsid w:val="00B901F5"/>
    <w:rsid w:val="00B950A0"/>
    <w:rsid w:val="00BA06DD"/>
    <w:rsid w:val="00BA1CCA"/>
    <w:rsid w:val="00BB2EAB"/>
    <w:rsid w:val="00BC695A"/>
    <w:rsid w:val="00BE6D5D"/>
    <w:rsid w:val="00BF0D3E"/>
    <w:rsid w:val="00BF21DB"/>
    <w:rsid w:val="00C02C11"/>
    <w:rsid w:val="00C053F1"/>
    <w:rsid w:val="00C1214A"/>
    <w:rsid w:val="00C13728"/>
    <w:rsid w:val="00C21D12"/>
    <w:rsid w:val="00C24023"/>
    <w:rsid w:val="00C310A9"/>
    <w:rsid w:val="00C31140"/>
    <w:rsid w:val="00C543A0"/>
    <w:rsid w:val="00C57F67"/>
    <w:rsid w:val="00C62851"/>
    <w:rsid w:val="00C67120"/>
    <w:rsid w:val="00C7093A"/>
    <w:rsid w:val="00C727E8"/>
    <w:rsid w:val="00C87777"/>
    <w:rsid w:val="00C92596"/>
    <w:rsid w:val="00C94757"/>
    <w:rsid w:val="00C95DBB"/>
    <w:rsid w:val="00CA0DC6"/>
    <w:rsid w:val="00CA4A59"/>
    <w:rsid w:val="00CA5550"/>
    <w:rsid w:val="00CA59F5"/>
    <w:rsid w:val="00CB05BF"/>
    <w:rsid w:val="00CB1B34"/>
    <w:rsid w:val="00CC0542"/>
    <w:rsid w:val="00CC791F"/>
    <w:rsid w:val="00CD248B"/>
    <w:rsid w:val="00CE1786"/>
    <w:rsid w:val="00CE3854"/>
    <w:rsid w:val="00CE70D8"/>
    <w:rsid w:val="00CF04F3"/>
    <w:rsid w:val="00CF2F35"/>
    <w:rsid w:val="00D10801"/>
    <w:rsid w:val="00D16DC7"/>
    <w:rsid w:val="00D17670"/>
    <w:rsid w:val="00D25802"/>
    <w:rsid w:val="00D30328"/>
    <w:rsid w:val="00D33400"/>
    <w:rsid w:val="00D34495"/>
    <w:rsid w:val="00D40D4A"/>
    <w:rsid w:val="00D5067F"/>
    <w:rsid w:val="00D53E23"/>
    <w:rsid w:val="00D752E5"/>
    <w:rsid w:val="00D91A3D"/>
    <w:rsid w:val="00D93025"/>
    <w:rsid w:val="00D962C8"/>
    <w:rsid w:val="00D96FDF"/>
    <w:rsid w:val="00DA1E3B"/>
    <w:rsid w:val="00DA7173"/>
    <w:rsid w:val="00DB710A"/>
    <w:rsid w:val="00DB7991"/>
    <w:rsid w:val="00DC2186"/>
    <w:rsid w:val="00DD7D04"/>
    <w:rsid w:val="00DE0127"/>
    <w:rsid w:val="00DE476E"/>
    <w:rsid w:val="00DF21BB"/>
    <w:rsid w:val="00E00269"/>
    <w:rsid w:val="00E00DC8"/>
    <w:rsid w:val="00E01A59"/>
    <w:rsid w:val="00E07F6D"/>
    <w:rsid w:val="00E2020C"/>
    <w:rsid w:val="00E54E91"/>
    <w:rsid w:val="00E612A6"/>
    <w:rsid w:val="00E63529"/>
    <w:rsid w:val="00E70BD5"/>
    <w:rsid w:val="00E73DE3"/>
    <w:rsid w:val="00E74085"/>
    <w:rsid w:val="00E84AD0"/>
    <w:rsid w:val="00E8686D"/>
    <w:rsid w:val="00E96961"/>
    <w:rsid w:val="00EA22EF"/>
    <w:rsid w:val="00EB17AC"/>
    <w:rsid w:val="00EB51EA"/>
    <w:rsid w:val="00EB538A"/>
    <w:rsid w:val="00EC7C45"/>
    <w:rsid w:val="00EE68B6"/>
    <w:rsid w:val="00EF5B07"/>
    <w:rsid w:val="00F01523"/>
    <w:rsid w:val="00F033AB"/>
    <w:rsid w:val="00F21F47"/>
    <w:rsid w:val="00F24629"/>
    <w:rsid w:val="00F7152E"/>
    <w:rsid w:val="00F738D5"/>
    <w:rsid w:val="00F76E21"/>
    <w:rsid w:val="00F820C3"/>
    <w:rsid w:val="00F91C75"/>
    <w:rsid w:val="00F957D1"/>
    <w:rsid w:val="00FB023A"/>
    <w:rsid w:val="00FB234B"/>
    <w:rsid w:val="00FB670D"/>
    <w:rsid w:val="00FC0FB4"/>
    <w:rsid w:val="00FC70EC"/>
    <w:rsid w:val="00FE0935"/>
    <w:rsid w:val="00FF0511"/>
    <w:rsid w:val="00FF54E6"/>
    <w:rsid w:val="00FF7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C17"/>
    <w:rPr>
      <w:sz w:val="28"/>
    </w:rPr>
  </w:style>
  <w:style w:type="paragraph" w:styleId="Heading1">
    <w:name w:val="heading 1"/>
    <w:basedOn w:val="Normal"/>
    <w:next w:val="Normal"/>
    <w:link w:val="Heading1Char"/>
    <w:qFormat/>
    <w:rsid w:val="009343F4"/>
    <w:pPr>
      <w:keepNext/>
      <w:spacing w:before="240" w:after="60" w:line="276" w:lineRule="auto"/>
      <w:outlineLvl w:val="0"/>
    </w:pPr>
    <w:rPr>
      <w:rFonts w:ascii="Cambria" w:hAnsi="Cambria"/>
      <w:b/>
      <w:bCs/>
      <w:kern w:val="32"/>
      <w:sz w:val="32"/>
      <w:szCs w:val="32"/>
    </w:rPr>
  </w:style>
  <w:style w:type="paragraph" w:styleId="Heading6">
    <w:name w:val="heading 6"/>
    <w:basedOn w:val="Normal"/>
    <w:next w:val="Normal"/>
    <w:qFormat/>
    <w:rsid w:val="005A4C17"/>
    <w:pPr>
      <w:keepNext/>
      <w:ind w:left="2880"/>
      <w:outlineLvl w:val="5"/>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A4C17"/>
    <w:pPr>
      <w:jc w:val="both"/>
    </w:pPr>
  </w:style>
  <w:style w:type="paragraph" w:styleId="Header">
    <w:name w:val="header"/>
    <w:basedOn w:val="Normal"/>
    <w:link w:val="HeaderChar"/>
    <w:uiPriority w:val="99"/>
    <w:rsid w:val="005A4C17"/>
    <w:pPr>
      <w:tabs>
        <w:tab w:val="center" w:pos="4320"/>
        <w:tab w:val="right" w:pos="8640"/>
      </w:tabs>
    </w:pPr>
  </w:style>
  <w:style w:type="character" w:styleId="PageNumber">
    <w:name w:val="page number"/>
    <w:basedOn w:val="DefaultParagraphFont"/>
    <w:rsid w:val="005A4C17"/>
  </w:style>
  <w:style w:type="paragraph" w:customStyle="1" w:styleId="05NidungVB">
    <w:name w:val="05 Nội dung VB"/>
    <w:basedOn w:val="Normal"/>
    <w:rsid w:val="005A4C17"/>
    <w:pPr>
      <w:widowControl w:val="0"/>
      <w:spacing w:after="120" w:line="400" w:lineRule="atLeast"/>
      <w:ind w:firstLine="567"/>
      <w:jc w:val="both"/>
    </w:pPr>
    <w:rPr>
      <w:szCs w:val="28"/>
    </w:rPr>
  </w:style>
  <w:style w:type="paragraph" w:styleId="Footer">
    <w:name w:val="footer"/>
    <w:basedOn w:val="Normal"/>
    <w:rsid w:val="005A4C17"/>
    <w:pPr>
      <w:tabs>
        <w:tab w:val="center" w:pos="4320"/>
        <w:tab w:val="right" w:pos="8640"/>
      </w:tabs>
    </w:pPr>
  </w:style>
  <w:style w:type="paragraph" w:customStyle="1" w:styleId="03Trchyu">
    <w:name w:val="03 Trích yếu"/>
    <w:rsid w:val="005A4C17"/>
    <w:pPr>
      <w:widowControl w:val="0"/>
      <w:spacing w:line="400" w:lineRule="atLeast"/>
      <w:jc w:val="center"/>
    </w:pPr>
    <w:rPr>
      <w:b/>
      <w:sz w:val="28"/>
      <w:szCs w:val="28"/>
    </w:rPr>
  </w:style>
  <w:style w:type="paragraph" w:customStyle="1" w:styleId="CharCharCharChar">
    <w:name w:val="Char Char Char Char"/>
    <w:basedOn w:val="Normal"/>
    <w:rsid w:val="005A4C17"/>
    <w:pPr>
      <w:pageBreakBefore/>
      <w:spacing w:before="100" w:beforeAutospacing="1" w:after="100" w:afterAutospacing="1"/>
      <w:jc w:val="both"/>
    </w:pPr>
    <w:rPr>
      <w:rFonts w:ascii="Tahoma" w:hAnsi="Tahoma" w:cs="Tahoma"/>
      <w:sz w:val="20"/>
    </w:rPr>
  </w:style>
  <w:style w:type="paragraph" w:styleId="BodyTextIndent">
    <w:name w:val="Body Text Indent"/>
    <w:basedOn w:val="Normal"/>
    <w:rsid w:val="005A4C17"/>
    <w:pPr>
      <w:spacing w:after="120"/>
      <w:ind w:left="360"/>
    </w:pPr>
  </w:style>
  <w:style w:type="paragraph" w:styleId="NormalWeb">
    <w:name w:val="Normal (Web)"/>
    <w:basedOn w:val="Normal"/>
    <w:uiPriority w:val="99"/>
    <w:rsid w:val="00E01A59"/>
    <w:pPr>
      <w:spacing w:before="100" w:beforeAutospacing="1" w:after="100" w:afterAutospacing="1"/>
    </w:pPr>
    <w:rPr>
      <w:sz w:val="24"/>
      <w:szCs w:val="24"/>
    </w:rPr>
  </w:style>
  <w:style w:type="paragraph" w:styleId="BalloonText">
    <w:name w:val="Balloon Text"/>
    <w:basedOn w:val="Normal"/>
    <w:link w:val="BalloonTextChar"/>
    <w:semiHidden/>
    <w:unhideWhenUsed/>
    <w:rsid w:val="007B1DC3"/>
    <w:rPr>
      <w:rFonts w:ascii="Segoe UI" w:hAnsi="Segoe UI" w:cs="Segoe UI"/>
      <w:sz w:val="18"/>
      <w:szCs w:val="18"/>
    </w:rPr>
  </w:style>
  <w:style w:type="character" w:customStyle="1" w:styleId="BalloonTextChar">
    <w:name w:val="Balloon Text Char"/>
    <w:basedOn w:val="DefaultParagraphFont"/>
    <w:link w:val="BalloonText"/>
    <w:semiHidden/>
    <w:rsid w:val="007B1DC3"/>
    <w:rPr>
      <w:rFonts w:ascii="Segoe UI" w:hAnsi="Segoe UI" w:cs="Segoe UI"/>
      <w:sz w:val="18"/>
      <w:szCs w:val="18"/>
    </w:rPr>
  </w:style>
  <w:style w:type="paragraph" w:styleId="ListParagraph">
    <w:name w:val="List Paragraph"/>
    <w:basedOn w:val="Normal"/>
    <w:uiPriority w:val="34"/>
    <w:qFormat/>
    <w:rsid w:val="00A2158B"/>
    <w:pPr>
      <w:ind w:left="720"/>
      <w:contextualSpacing/>
    </w:pPr>
  </w:style>
  <w:style w:type="character" w:styleId="Hyperlink">
    <w:name w:val="Hyperlink"/>
    <w:basedOn w:val="DefaultParagraphFont"/>
    <w:uiPriority w:val="99"/>
    <w:unhideWhenUsed/>
    <w:rsid w:val="007A3B6F"/>
    <w:rPr>
      <w:color w:val="0000FF"/>
      <w:u w:val="single"/>
    </w:rPr>
  </w:style>
  <w:style w:type="character" w:customStyle="1" w:styleId="Heading1Char">
    <w:name w:val="Heading 1 Char"/>
    <w:basedOn w:val="DefaultParagraphFont"/>
    <w:link w:val="Heading1"/>
    <w:rsid w:val="009343F4"/>
    <w:rPr>
      <w:rFonts w:ascii="Cambria" w:hAnsi="Cambria"/>
      <w:b/>
      <w:bCs/>
      <w:kern w:val="32"/>
      <w:sz w:val="32"/>
      <w:szCs w:val="32"/>
    </w:rPr>
  </w:style>
  <w:style w:type="character" w:customStyle="1" w:styleId="Bodytext2">
    <w:name w:val="Body text (2)_"/>
    <w:basedOn w:val="DefaultParagraphFont"/>
    <w:link w:val="Bodytext21"/>
    <w:uiPriority w:val="99"/>
    <w:rsid w:val="00057202"/>
    <w:rPr>
      <w:shd w:val="clear" w:color="auto" w:fill="FFFFFF"/>
    </w:rPr>
  </w:style>
  <w:style w:type="paragraph" w:customStyle="1" w:styleId="Bodytext21">
    <w:name w:val="Body text (2)1"/>
    <w:basedOn w:val="Normal"/>
    <w:link w:val="Bodytext2"/>
    <w:uiPriority w:val="99"/>
    <w:rsid w:val="00057202"/>
    <w:pPr>
      <w:widowControl w:val="0"/>
      <w:shd w:val="clear" w:color="auto" w:fill="FFFFFF"/>
      <w:spacing w:after="300" w:line="284" w:lineRule="exact"/>
      <w:ind w:hanging="560"/>
      <w:jc w:val="center"/>
    </w:pPr>
    <w:rPr>
      <w:sz w:val="20"/>
    </w:rPr>
  </w:style>
  <w:style w:type="character" w:customStyle="1" w:styleId="Bodytext5">
    <w:name w:val="Body text (5)_"/>
    <w:basedOn w:val="DefaultParagraphFont"/>
    <w:link w:val="Bodytext50"/>
    <w:uiPriority w:val="99"/>
    <w:locked/>
    <w:rsid w:val="00057202"/>
    <w:rPr>
      <w:i/>
      <w:iCs/>
      <w:sz w:val="26"/>
      <w:szCs w:val="26"/>
      <w:shd w:val="clear" w:color="auto" w:fill="FFFFFF"/>
    </w:rPr>
  </w:style>
  <w:style w:type="paragraph" w:customStyle="1" w:styleId="Bodytext50">
    <w:name w:val="Body text (5)"/>
    <w:basedOn w:val="Normal"/>
    <w:link w:val="Bodytext5"/>
    <w:uiPriority w:val="99"/>
    <w:rsid w:val="00057202"/>
    <w:pPr>
      <w:widowControl w:val="0"/>
      <w:shd w:val="clear" w:color="auto" w:fill="FFFFFF"/>
      <w:spacing w:line="240" w:lineRule="atLeast"/>
    </w:pPr>
    <w:rPr>
      <w:i/>
      <w:iCs/>
      <w:sz w:val="26"/>
      <w:szCs w:val="26"/>
    </w:rPr>
  </w:style>
  <w:style w:type="character" w:customStyle="1" w:styleId="BodyTextChar">
    <w:name w:val="Body Text Char"/>
    <w:basedOn w:val="DefaultParagraphFont"/>
    <w:link w:val="BodyText"/>
    <w:rsid w:val="00057202"/>
    <w:rPr>
      <w:sz w:val="28"/>
    </w:rPr>
  </w:style>
  <w:style w:type="character" w:styleId="Strong">
    <w:name w:val="Strong"/>
    <w:basedOn w:val="DefaultParagraphFont"/>
    <w:uiPriority w:val="22"/>
    <w:qFormat/>
    <w:rsid w:val="00DB7991"/>
    <w:rPr>
      <w:b/>
      <w:bCs/>
    </w:rPr>
  </w:style>
  <w:style w:type="paragraph" w:styleId="BodyText3">
    <w:name w:val="Body Text 3"/>
    <w:basedOn w:val="Normal"/>
    <w:link w:val="BodyText3Char"/>
    <w:semiHidden/>
    <w:unhideWhenUsed/>
    <w:rsid w:val="00C13728"/>
    <w:pPr>
      <w:spacing w:after="120"/>
    </w:pPr>
    <w:rPr>
      <w:sz w:val="16"/>
      <w:szCs w:val="16"/>
    </w:rPr>
  </w:style>
  <w:style w:type="character" w:customStyle="1" w:styleId="BodyText3Char">
    <w:name w:val="Body Text 3 Char"/>
    <w:basedOn w:val="DefaultParagraphFont"/>
    <w:link w:val="BodyText3"/>
    <w:semiHidden/>
    <w:rsid w:val="00C13728"/>
    <w:rPr>
      <w:sz w:val="16"/>
      <w:szCs w:val="16"/>
    </w:rPr>
  </w:style>
  <w:style w:type="character" w:customStyle="1" w:styleId="HeaderChar">
    <w:name w:val="Header Char"/>
    <w:link w:val="Header"/>
    <w:uiPriority w:val="99"/>
    <w:rsid w:val="00C13728"/>
    <w:rPr>
      <w:sz w:val="28"/>
    </w:rPr>
  </w:style>
</w:styles>
</file>

<file path=word/webSettings.xml><?xml version="1.0" encoding="utf-8"?>
<w:webSettings xmlns:r="http://schemas.openxmlformats.org/officeDocument/2006/relationships" xmlns:w="http://schemas.openxmlformats.org/wordprocessingml/2006/main">
  <w:divs>
    <w:div w:id="166752785">
      <w:bodyDiv w:val="1"/>
      <w:marLeft w:val="0"/>
      <w:marRight w:val="0"/>
      <w:marTop w:val="0"/>
      <w:marBottom w:val="0"/>
      <w:divBdr>
        <w:top w:val="none" w:sz="0" w:space="0" w:color="auto"/>
        <w:left w:val="none" w:sz="0" w:space="0" w:color="auto"/>
        <w:bottom w:val="none" w:sz="0" w:space="0" w:color="auto"/>
        <w:right w:val="none" w:sz="0" w:space="0" w:color="auto"/>
      </w:divBdr>
    </w:div>
    <w:div w:id="197395946">
      <w:bodyDiv w:val="1"/>
      <w:marLeft w:val="0"/>
      <w:marRight w:val="0"/>
      <w:marTop w:val="0"/>
      <w:marBottom w:val="0"/>
      <w:divBdr>
        <w:top w:val="none" w:sz="0" w:space="0" w:color="auto"/>
        <w:left w:val="none" w:sz="0" w:space="0" w:color="auto"/>
        <w:bottom w:val="none" w:sz="0" w:space="0" w:color="auto"/>
        <w:right w:val="none" w:sz="0" w:space="0" w:color="auto"/>
      </w:divBdr>
    </w:div>
    <w:div w:id="252904726">
      <w:bodyDiv w:val="1"/>
      <w:marLeft w:val="0"/>
      <w:marRight w:val="0"/>
      <w:marTop w:val="0"/>
      <w:marBottom w:val="0"/>
      <w:divBdr>
        <w:top w:val="none" w:sz="0" w:space="0" w:color="auto"/>
        <w:left w:val="none" w:sz="0" w:space="0" w:color="auto"/>
        <w:bottom w:val="none" w:sz="0" w:space="0" w:color="auto"/>
        <w:right w:val="none" w:sz="0" w:space="0" w:color="auto"/>
      </w:divBdr>
    </w:div>
    <w:div w:id="997223017">
      <w:bodyDiv w:val="1"/>
      <w:marLeft w:val="0"/>
      <w:marRight w:val="0"/>
      <w:marTop w:val="0"/>
      <w:marBottom w:val="0"/>
      <w:divBdr>
        <w:top w:val="none" w:sz="0" w:space="0" w:color="auto"/>
        <w:left w:val="none" w:sz="0" w:space="0" w:color="auto"/>
        <w:bottom w:val="none" w:sz="0" w:space="0" w:color="auto"/>
        <w:right w:val="none" w:sz="0" w:space="0" w:color="auto"/>
      </w:divBdr>
    </w:div>
    <w:div w:id="1092774889">
      <w:bodyDiv w:val="1"/>
      <w:marLeft w:val="0"/>
      <w:marRight w:val="0"/>
      <w:marTop w:val="0"/>
      <w:marBottom w:val="0"/>
      <w:divBdr>
        <w:top w:val="none" w:sz="0" w:space="0" w:color="auto"/>
        <w:left w:val="none" w:sz="0" w:space="0" w:color="auto"/>
        <w:bottom w:val="none" w:sz="0" w:space="0" w:color="auto"/>
        <w:right w:val="none" w:sz="0" w:space="0" w:color="auto"/>
      </w:divBdr>
    </w:div>
    <w:div w:id="1222054786">
      <w:bodyDiv w:val="1"/>
      <w:marLeft w:val="0"/>
      <w:marRight w:val="0"/>
      <w:marTop w:val="0"/>
      <w:marBottom w:val="0"/>
      <w:divBdr>
        <w:top w:val="none" w:sz="0" w:space="0" w:color="auto"/>
        <w:left w:val="none" w:sz="0" w:space="0" w:color="auto"/>
        <w:bottom w:val="none" w:sz="0" w:space="0" w:color="auto"/>
        <w:right w:val="none" w:sz="0" w:space="0" w:color="auto"/>
      </w:divBdr>
    </w:div>
    <w:div w:id="1322850799">
      <w:bodyDiv w:val="1"/>
      <w:marLeft w:val="0"/>
      <w:marRight w:val="0"/>
      <w:marTop w:val="0"/>
      <w:marBottom w:val="0"/>
      <w:divBdr>
        <w:top w:val="none" w:sz="0" w:space="0" w:color="auto"/>
        <w:left w:val="none" w:sz="0" w:space="0" w:color="auto"/>
        <w:bottom w:val="none" w:sz="0" w:space="0" w:color="auto"/>
        <w:right w:val="none" w:sz="0" w:space="0" w:color="auto"/>
      </w:divBdr>
    </w:div>
    <w:div w:id="149464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830</TotalTime>
  <Pages>3</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UBND TỈNH THỪA THIÊN HUẾ</vt:lpstr>
    </vt:vector>
  </TitlesOfParts>
  <Company>SXD</Company>
  <LinksUpToDate>false</LinksUpToDate>
  <CharactersWithSpaces>5889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THỪA THIÊN HUẾ</dc:title>
  <dc:creator>Thao Ly</dc:creator>
  <cp:lastModifiedBy>COMPUTER</cp:lastModifiedBy>
  <cp:revision>132</cp:revision>
  <cp:lastPrinted>2020-09-29T00:42:00Z</cp:lastPrinted>
  <dcterms:created xsi:type="dcterms:W3CDTF">2017-08-22T01:39:00Z</dcterms:created>
  <dcterms:modified xsi:type="dcterms:W3CDTF">2021-10-15T02:52:00Z</dcterms:modified>
</cp:coreProperties>
</file>